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62D35" w:rsidTr="00F62D35">
        <w:trPr>
          <w:jc w:val="center"/>
        </w:trPr>
        <w:tc>
          <w:tcPr>
            <w:tcW w:w="9350" w:type="dxa"/>
          </w:tcPr>
          <w:p w:rsidR="00F62D35" w:rsidRPr="00971D0A" w:rsidRDefault="00F62D35" w:rsidP="00F62D35">
            <w:pPr>
              <w:bidi/>
              <w:spacing w:line="360" w:lineRule="auto"/>
              <w:jc w:val="center"/>
              <w:rPr>
                <w:rStyle w:val="Strong"/>
                <w:rFonts w:asciiTheme="minorBidi" w:hAnsiTheme="minorBidi"/>
                <w:b w:val="0"/>
                <w:bCs w:val="0"/>
                <w:sz w:val="28"/>
                <w:szCs w:val="28"/>
                <w:rtl/>
              </w:rPr>
            </w:pPr>
            <w:r w:rsidRPr="00971D0A">
              <w:rPr>
                <w:rStyle w:val="Strong"/>
                <w:rFonts w:asciiTheme="minorBidi" w:hAnsiTheme="minorBidi"/>
                <w:sz w:val="28"/>
                <w:szCs w:val="28"/>
                <w:rtl/>
              </w:rPr>
              <w:t>بِسْمِ اللهِ الرَّحْمَنِ الرَّحِیمِ</w:t>
            </w:r>
          </w:p>
          <w:p w:rsidR="00F62D35" w:rsidRPr="00971D0A" w:rsidRDefault="00F62D35" w:rsidP="00F62D35">
            <w:pPr>
              <w:bidi/>
              <w:spacing w:line="360" w:lineRule="auto"/>
              <w:jc w:val="center"/>
              <w:rPr>
                <w:rStyle w:val="Strong"/>
                <w:rFonts w:asciiTheme="minorBidi" w:hAnsiTheme="minorBidi"/>
                <w:b w:val="0"/>
                <w:bCs w:val="0"/>
                <w:sz w:val="28"/>
                <w:szCs w:val="28"/>
              </w:rPr>
            </w:pPr>
            <w:r w:rsidRPr="00971D0A">
              <w:rPr>
                <w:rStyle w:val="Strong"/>
                <w:rFonts w:asciiTheme="minorBidi" w:hAnsiTheme="minorBidi"/>
                <w:sz w:val="28"/>
                <w:szCs w:val="28"/>
                <w:rtl/>
              </w:rPr>
              <w:t>اللّهُمَّ صَلِّ عَلی مُحَمَّدٍ وَ آل</w:t>
            </w:r>
            <w:bookmarkStart w:id="0" w:name="_GoBack"/>
            <w:bookmarkEnd w:id="0"/>
            <w:r w:rsidRPr="00971D0A">
              <w:rPr>
                <w:rStyle w:val="Strong"/>
                <w:rFonts w:asciiTheme="minorBidi" w:hAnsiTheme="minorBidi"/>
                <w:sz w:val="28"/>
                <w:szCs w:val="28"/>
                <w:rtl/>
              </w:rPr>
              <w:t>ِ مُحَمَّدٍ وَ عَجِّلْ فَرَجَهُمْ</w:t>
            </w:r>
          </w:p>
          <w:p w:rsidR="00F62D35" w:rsidRPr="00971D0A" w:rsidRDefault="00F62D35" w:rsidP="00F62D35">
            <w:pPr>
              <w:bidi/>
              <w:spacing w:line="360" w:lineRule="auto"/>
              <w:jc w:val="center"/>
              <w:rPr>
                <w:rFonts w:asciiTheme="minorBidi" w:hAnsiTheme="minorBidi"/>
                <w:b/>
                <w:bCs/>
                <w:sz w:val="28"/>
                <w:szCs w:val="28"/>
                <w:rtl/>
                <w:lang w:bidi="fa-IR"/>
              </w:rPr>
            </w:pPr>
          </w:p>
          <w:tbl>
            <w:tblPr>
              <w:tblStyle w:val="GridTable1Light-Accent61"/>
              <w:bidiVisual/>
              <w:tblW w:w="0" w:type="auto"/>
              <w:jc w:val="center"/>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1984"/>
              <w:gridCol w:w="3402"/>
            </w:tblGrid>
            <w:tr w:rsidR="00F62D35" w:rsidRPr="00971D0A" w:rsidTr="000C6F84">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984" w:type="dxa"/>
                  <w:tcBorders>
                    <w:bottom w:val="none" w:sz="0" w:space="0" w:color="auto"/>
                  </w:tcBorders>
                  <w:vAlign w:val="center"/>
                </w:tcPr>
                <w:p w:rsidR="00F62D35" w:rsidRPr="00971D0A" w:rsidRDefault="00F62D35" w:rsidP="00F62D35">
                  <w:pPr>
                    <w:bidi/>
                    <w:spacing w:line="360" w:lineRule="auto"/>
                    <w:jc w:val="center"/>
                    <w:rPr>
                      <w:rFonts w:asciiTheme="minorBidi" w:hAnsiTheme="minorBidi"/>
                      <w:sz w:val="28"/>
                      <w:szCs w:val="28"/>
                      <w:rtl/>
                      <w:lang w:bidi="fa-IR"/>
                    </w:rPr>
                  </w:pPr>
                  <w:r w:rsidRPr="00971D0A">
                    <w:rPr>
                      <w:rFonts w:asciiTheme="minorBidi" w:hAnsiTheme="minorBidi"/>
                      <w:sz w:val="28"/>
                      <w:szCs w:val="28"/>
                      <w:rtl/>
                      <w:lang w:bidi="fa-IR"/>
                    </w:rPr>
                    <w:t>نام درس:</w:t>
                  </w:r>
                </w:p>
              </w:tc>
              <w:tc>
                <w:tcPr>
                  <w:tcW w:w="3402" w:type="dxa"/>
                  <w:tcBorders>
                    <w:bottom w:val="none" w:sz="0" w:space="0" w:color="auto"/>
                  </w:tcBorders>
                  <w:vAlign w:val="center"/>
                </w:tcPr>
                <w:p w:rsidR="00F62D35" w:rsidRPr="00971D0A" w:rsidRDefault="00F62D35" w:rsidP="00F62D35">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8"/>
                      <w:szCs w:val="28"/>
                      <w:rtl/>
                      <w:lang w:bidi="fa-IR"/>
                    </w:rPr>
                  </w:pPr>
                  <w:r w:rsidRPr="00971D0A">
                    <w:rPr>
                      <w:rFonts w:asciiTheme="minorBidi" w:hAnsiTheme="minorBidi"/>
                      <w:sz w:val="28"/>
                      <w:szCs w:val="28"/>
                      <w:rtl/>
                      <w:lang w:bidi="fa-IR"/>
                    </w:rPr>
                    <w:t xml:space="preserve">درس </w:t>
                  </w:r>
                  <w:r>
                    <w:rPr>
                      <w:rFonts w:asciiTheme="minorBidi" w:hAnsiTheme="minorBidi" w:hint="cs"/>
                      <w:sz w:val="28"/>
                      <w:szCs w:val="28"/>
                      <w:rtl/>
                      <w:lang w:bidi="fa-IR"/>
                    </w:rPr>
                    <w:t>چهارم</w:t>
                  </w:r>
                  <w:r w:rsidRPr="00971D0A">
                    <w:rPr>
                      <w:rFonts w:asciiTheme="minorBidi" w:hAnsiTheme="minorBidi"/>
                      <w:sz w:val="28"/>
                      <w:szCs w:val="28"/>
                      <w:rtl/>
                      <w:lang w:bidi="fa-IR"/>
                    </w:rPr>
                    <w:t>- سوره مبارکه قلم</w:t>
                  </w:r>
                </w:p>
              </w:tc>
            </w:tr>
            <w:tr w:rsidR="00F62D35" w:rsidRPr="00971D0A" w:rsidTr="000C6F84">
              <w:trPr>
                <w:trHeight w:val="567"/>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F62D35" w:rsidRPr="00971D0A" w:rsidRDefault="00F62D35" w:rsidP="00F62D35">
                  <w:pPr>
                    <w:bidi/>
                    <w:spacing w:line="360" w:lineRule="auto"/>
                    <w:jc w:val="center"/>
                    <w:rPr>
                      <w:rFonts w:asciiTheme="minorBidi" w:hAnsiTheme="minorBidi"/>
                      <w:sz w:val="28"/>
                      <w:szCs w:val="28"/>
                      <w:rtl/>
                      <w:lang w:bidi="fa-IR"/>
                    </w:rPr>
                  </w:pPr>
                  <w:r w:rsidRPr="00971D0A">
                    <w:rPr>
                      <w:rFonts w:asciiTheme="minorBidi" w:hAnsiTheme="minorBidi"/>
                      <w:sz w:val="28"/>
                      <w:szCs w:val="28"/>
                      <w:rtl/>
                      <w:lang w:bidi="fa-IR"/>
                    </w:rPr>
                    <w:t>نام قرآن پژوه:</w:t>
                  </w:r>
                </w:p>
              </w:tc>
              <w:tc>
                <w:tcPr>
                  <w:tcW w:w="3402" w:type="dxa"/>
                  <w:vAlign w:val="center"/>
                </w:tcPr>
                <w:p w:rsidR="00F62D35" w:rsidRPr="00971D0A" w:rsidRDefault="00F62D35" w:rsidP="00F62D35">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lang w:bidi="fa-IR"/>
                    </w:rPr>
                  </w:pPr>
                </w:p>
              </w:tc>
            </w:tr>
            <w:tr w:rsidR="00F62D35" w:rsidRPr="00971D0A" w:rsidTr="000C6F84">
              <w:trPr>
                <w:trHeight w:val="567"/>
                <w:jc w:val="center"/>
              </w:trPr>
              <w:tc>
                <w:tcPr>
                  <w:cnfStyle w:val="001000000000" w:firstRow="0" w:lastRow="0" w:firstColumn="1" w:lastColumn="0" w:oddVBand="0" w:evenVBand="0" w:oddHBand="0" w:evenHBand="0" w:firstRowFirstColumn="0" w:firstRowLastColumn="0" w:lastRowFirstColumn="0" w:lastRowLastColumn="0"/>
                  <w:tcW w:w="1984" w:type="dxa"/>
                  <w:vAlign w:val="center"/>
                </w:tcPr>
                <w:p w:rsidR="00F62D35" w:rsidRPr="00971D0A" w:rsidRDefault="00F62D35" w:rsidP="00F62D35">
                  <w:pPr>
                    <w:bidi/>
                    <w:spacing w:line="360" w:lineRule="auto"/>
                    <w:jc w:val="center"/>
                    <w:rPr>
                      <w:rFonts w:asciiTheme="minorBidi" w:hAnsiTheme="minorBidi"/>
                      <w:sz w:val="28"/>
                      <w:szCs w:val="28"/>
                      <w:rtl/>
                      <w:lang w:bidi="fa-IR"/>
                    </w:rPr>
                  </w:pPr>
                  <w:r w:rsidRPr="00971D0A">
                    <w:rPr>
                      <w:rFonts w:asciiTheme="minorBidi" w:hAnsiTheme="minorBidi"/>
                      <w:sz w:val="28"/>
                      <w:szCs w:val="28"/>
                      <w:rtl/>
                      <w:lang w:bidi="fa-IR"/>
                    </w:rPr>
                    <w:t>نام پشتیبان:</w:t>
                  </w:r>
                </w:p>
              </w:tc>
              <w:tc>
                <w:tcPr>
                  <w:tcW w:w="3402" w:type="dxa"/>
                  <w:vAlign w:val="center"/>
                </w:tcPr>
                <w:p w:rsidR="00F62D35" w:rsidRPr="00971D0A" w:rsidRDefault="00F62D35" w:rsidP="00F62D35">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lang w:bidi="fa-IR"/>
                    </w:rPr>
                  </w:pPr>
                </w:p>
              </w:tc>
            </w:tr>
          </w:tbl>
          <w:p w:rsidR="00F62D35" w:rsidRPr="00971D0A" w:rsidRDefault="00F62D35" w:rsidP="00F62D35">
            <w:pPr>
              <w:bidi/>
              <w:spacing w:line="360" w:lineRule="auto"/>
              <w:rPr>
                <w:rFonts w:asciiTheme="minorBidi" w:hAnsiTheme="minorBidi"/>
                <w:sz w:val="28"/>
                <w:szCs w:val="28"/>
                <w:rtl/>
                <w:lang w:bidi="fa-IR"/>
              </w:rPr>
            </w:pPr>
          </w:p>
          <w:p w:rsidR="00F62D35" w:rsidRDefault="00F62D35" w:rsidP="00F62D35">
            <w:pPr>
              <w:pStyle w:val="2"/>
              <w:spacing w:before="240" w:line="360" w:lineRule="auto"/>
              <w:rPr>
                <w:rFonts w:asciiTheme="minorBidi" w:hAnsiTheme="minorBidi" w:cstheme="minorBidi"/>
                <w:color w:val="385623" w:themeColor="accent6" w:themeShade="80"/>
                <w:rtl/>
              </w:rPr>
            </w:pPr>
            <w:r w:rsidRPr="00971D0A">
              <w:rPr>
                <w:rFonts w:asciiTheme="minorBidi" w:hAnsiTheme="minorBidi" w:cstheme="minorBidi"/>
                <w:color w:val="385623" w:themeColor="accent6" w:themeShade="80"/>
              </w:rPr>
              <w:t xml:space="preserve"> </w:t>
            </w:r>
            <w:r w:rsidRPr="00971D0A">
              <w:rPr>
                <w:rFonts w:ascii="MS Gothic" w:eastAsia="MS Gothic" w:hAnsi="MS Gothic" w:cs="MS Gothic" w:hint="eastAsia"/>
                <w:color w:val="2F5496" w:themeColor="accent5" w:themeShade="BF"/>
                <w:sz w:val="44"/>
                <w:szCs w:val="44"/>
              </w:rPr>
              <w:t>✍</w:t>
            </w:r>
            <w:bookmarkStart w:id="1" w:name="_Toc339643942"/>
            <w:r w:rsidRPr="00971D0A">
              <w:rPr>
                <w:rFonts w:asciiTheme="minorBidi" w:hAnsiTheme="minorBidi" w:cstheme="minorBidi"/>
                <w:color w:val="385623" w:themeColor="accent6" w:themeShade="80"/>
                <w:rtl/>
              </w:rPr>
              <w:t>طلوع دوم: بررسی دیدنی‌ها و شنیدنی‌های سوره</w:t>
            </w:r>
            <w:bookmarkEnd w:id="1"/>
            <w:r w:rsidRPr="00971D0A">
              <w:rPr>
                <w:rFonts w:asciiTheme="minorBidi" w:hAnsiTheme="minorBidi" w:cstheme="minorBidi"/>
                <w:color w:val="385623" w:themeColor="accent6" w:themeShade="80"/>
                <w:rtl/>
              </w:rPr>
              <w:t xml:space="preserve"> </w:t>
            </w:r>
          </w:p>
          <w:p w:rsidR="00F62D35" w:rsidRDefault="00F62D35" w:rsidP="00F62D35">
            <w:pPr>
              <w:bidi/>
              <w:jc w:val="center"/>
              <w:rPr>
                <w:rtl/>
              </w:rPr>
            </w:pPr>
          </w:p>
        </w:tc>
      </w:tr>
      <w:tr w:rsidR="00F62D35" w:rsidTr="00F62D35">
        <w:trPr>
          <w:jc w:val="center"/>
        </w:trPr>
        <w:tc>
          <w:tcPr>
            <w:tcW w:w="9350" w:type="dxa"/>
          </w:tcPr>
          <w:p w:rsidR="00F62D35" w:rsidRDefault="00F62D35" w:rsidP="00F62D35">
            <w:pPr>
              <w:bidi/>
              <w:jc w:val="center"/>
              <w:rPr>
                <w:rtl/>
              </w:rPr>
            </w:pPr>
            <w:r>
              <w:rPr>
                <w:noProof/>
                <w:rtl/>
                <w:lang w:bidi="fa-IR"/>
              </w:rPr>
              <w:drawing>
                <wp:inline distT="0" distB="0" distL="0" distR="0">
                  <wp:extent cx="5606511" cy="4076700"/>
                  <wp:effectExtent l="19050" t="19050" r="1333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7">
                            <a:extLst>
                              <a:ext uri="{28A0092B-C50C-407E-A947-70E740481C1C}">
                                <a14:useLocalDpi xmlns:a14="http://schemas.microsoft.com/office/drawing/2010/main" val="0"/>
                              </a:ext>
                            </a:extLst>
                          </a:blip>
                          <a:stretch>
                            <a:fillRect/>
                          </a:stretch>
                        </pic:blipFill>
                        <pic:spPr>
                          <a:xfrm>
                            <a:off x="0" y="0"/>
                            <a:ext cx="5611388" cy="4080246"/>
                          </a:xfrm>
                          <a:prstGeom prst="rect">
                            <a:avLst/>
                          </a:prstGeom>
                          <a:ln w="25400">
                            <a:solidFill>
                              <a:schemeClr val="accent6">
                                <a:lumMod val="50000"/>
                              </a:schemeClr>
                            </a:solidFill>
                          </a:ln>
                        </pic:spPr>
                      </pic:pic>
                    </a:graphicData>
                  </a:graphic>
                </wp:inline>
              </w:drawing>
            </w:r>
          </w:p>
        </w:tc>
      </w:tr>
      <w:tr w:rsidR="00F62D35" w:rsidTr="00F62D35">
        <w:trPr>
          <w:jc w:val="center"/>
        </w:trPr>
        <w:tc>
          <w:tcPr>
            <w:tcW w:w="9350" w:type="dxa"/>
          </w:tcPr>
          <w:p w:rsidR="00F62D35" w:rsidRDefault="00F62D35" w:rsidP="00F62D35">
            <w:pPr>
              <w:bidi/>
              <w:rPr>
                <w:rtl/>
              </w:rPr>
            </w:pPr>
          </w:p>
        </w:tc>
      </w:tr>
      <w:tr w:rsidR="00F62D35" w:rsidTr="00F62D35">
        <w:trPr>
          <w:jc w:val="center"/>
        </w:trPr>
        <w:tc>
          <w:tcPr>
            <w:tcW w:w="9350" w:type="dxa"/>
          </w:tcPr>
          <w:p w:rsidR="00F62D35" w:rsidRPr="00971D0A" w:rsidRDefault="00F62D35" w:rsidP="00F62D35">
            <w:pPr>
              <w:pStyle w:val="2"/>
              <w:spacing w:before="240" w:line="360" w:lineRule="auto"/>
              <w:rPr>
                <w:rFonts w:asciiTheme="minorBidi" w:hAnsiTheme="minorBidi" w:cstheme="minorBidi"/>
                <w:rtl/>
              </w:rPr>
            </w:pPr>
          </w:p>
          <w:p w:rsidR="00F62D35" w:rsidRPr="00971D0A" w:rsidRDefault="00F62D35" w:rsidP="00F62D35">
            <w:pPr>
              <w:bidi/>
              <w:spacing w:line="360" w:lineRule="auto"/>
              <w:jc w:val="both"/>
              <w:rPr>
                <w:rFonts w:asciiTheme="minorBidi" w:hAnsiTheme="minorBidi"/>
                <w:sz w:val="28"/>
                <w:szCs w:val="28"/>
                <w:rtl/>
              </w:rPr>
            </w:pPr>
            <w:r w:rsidRPr="00971D0A">
              <w:rPr>
                <w:rFonts w:asciiTheme="minorBidi" w:hAnsiTheme="minorBidi"/>
                <w:sz w:val="28"/>
                <w:szCs w:val="28"/>
                <w:rtl/>
              </w:rPr>
              <w:t xml:space="preserve">با مراجعه به آیات سوره در توصیف هر یک از جریان‌های یاد شده، جمله‌ای یادداشت فرمایید: </w:t>
            </w:r>
          </w:p>
          <w:p w:rsidR="00F62D35" w:rsidRPr="00971D0A" w:rsidRDefault="00F62D35" w:rsidP="00F62D35">
            <w:pPr>
              <w:pStyle w:val="ListParagraph"/>
              <w:numPr>
                <w:ilvl w:val="0"/>
                <w:numId w:val="1"/>
              </w:numPr>
              <w:bidi/>
              <w:spacing w:line="360" w:lineRule="auto"/>
              <w:jc w:val="both"/>
              <w:rPr>
                <w:rFonts w:asciiTheme="minorBidi" w:hAnsiTheme="minorBidi"/>
                <w:sz w:val="28"/>
                <w:szCs w:val="28"/>
                <w:rtl/>
              </w:rPr>
            </w:pPr>
            <w:r w:rsidRPr="00971D0A">
              <w:rPr>
                <w:rFonts w:asciiTheme="minorBidi" w:hAnsiTheme="minorBidi"/>
                <w:b/>
                <w:bCs/>
                <w:color w:val="833C0B" w:themeColor="accent2" w:themeShade="80"/>
                <w:sz w:val="28"/>
                <w:szCs w:val="28"/>
                <w:rtl/>
              </w:rPr>
              <w:t>جریان اول:</w:t>
            </w:r>
            <w:r w:rsidRPr="00971D0A">
              <w:rPr>
                <w:rFonts w:asciiTheme="minorBidi" w:hAnsiTheme="minorBidi"/>
                <w:color w:val="833C0B" w:themeColor="accent2" w:themeShade="80"/>
                <w:sz w:val="28"/>
                <w:szCs w:val="28"/>
                <w:rtl/>
              </w:rPr>
              <w:t xml:space="preserve"> </w:t>
            </w:r>
            <w:r w:rsidRPr="00971D0A">
              <w:rPr>
                <w:rFonts w:asciiTheme="minorBidi" w:hAnsiTheme="minorBidi"/>
                <w:sz w:val="28"/>
                <w:szCs w:val="28"/>
                <w:rtl/>
              </w:rPr>
              <w:t>جریان قلم و سطر کردن آن که در ابعاد مختلف تکوینی و تدوینی و ... قابل بررسی است.</w:t>
            </w:r>
          </w:p>
          <w:p w:rsidR="00F62D35" w:rsidRPr="00971D0A" w:rsidRDefault="00F62D35" w:rsidP="00F62D35">
            <w:pPr>
              <w:pStyle w:val="ListParagraph"/>
              <w:numPr>
                <w:ilvl w:val="0"/>
                <w:numId w:val="1"/>
              </w:numPr>
              <w:bidi/>
              <w:spacing w:line="360" w:lineRule="auto"/>
              <w:jc w:val="both"/>
              <w:rPr>
                <w:rFonts w:asciiTheme="minorBidi" w:hAnsiTheme="minorBidi"/>
                <w:sz w:val="28"/>
                <w:szCs w:val="28"/>
                <w:rtl/>
              </w:rPr>
            </w:pPr>
            <w:r w:rsidRPr="00971D0A">
              <w:rPr>
                <w:rFonts w:asciiTheme="minorBidi" w:hAnsiTheme="minorBidi"/>
                <w:sz w:val="28"/>
                <w:szCs w:val="28"/>
                <w:rtl/>
              </w:rPr>
              <w:t>..................</w:t>
            </w:r>
          </w:p>
          <w:p w:rsidR="00F62D35" w:rsidRPr="00971D0A" w:rsidRDefault="00F62D35" w:rsidP="00F62D35">
            <w:pPr>
              <w:pStyle w:val="ListParagraph"/>
              <w:numPr>
                <w:ilvl w:val="0"/>
                <w:numId w:val="1"/>
              </w:numPr>
              <w:bidi/>
              <w:spacing w:line="360" w:lineRule="auto"/>
              <w:jc w:val="both"/>
              <w:rPr>
                <w:rFonts w:asciiTheme="minorBidi" w:hAnsiTheme="minorBidi"/>
                <w:sz w:val="28"/>
                <w:szCs w:val="28"/>
                <w:rtl/>
              </w:rPr>
            </w:pPr>
            <w:r w:rsidRPr="00971D0A">
              <w:rPr>
                <w:rFonts w:asciiTheme="minorBidi" w:hAnsiTheme="minorBidi"/>
                <w:b/>
                <w:bCs/>
                <w:color w:val="833C0B" w:themeColor="accent2" w:themeShade="80"/>
                <w:sz w:val="28"/>
                <w:szCs w:val="28"/>
                <w:rtl/>
              </w:rPr>
              <w:t>جریان دوم:</w:t>
            </w:r>
            <w:r w:rsidRPr="00971D0A">
              <w:rPr>
                <w:rFonts w:asciiTheme="minorBidi" w:hAnsiTheme="minorBidi"/>
                <w:color w:val="833C0B" w:themeColor="accent2" w:themeShade="80"/>
                <w:sz w:val="28"/>
                <w:szCs w:val="28"/>
                <w:rtl/>
              </w:rPr>
              <w:t xml:space="preserve"> </w:t>
            </w:r>
            <w:r w:rsidRPr="00971D0A">
              <w:rPr>
                <w:rFonts w:asciiTheme="minorBidi" w:hAnsiTheme="minorBidi"/>
                <w:sz w:val="28"/>
                <w:szCs w:val="28"/>
                <w:rtl/>
              </w:rPr>
              <w:t>گزارش از ویژگی‌ها و خصلت‌های زیبا و منحصر به فرد پیامبر خاتم صلی الله علیه و آله</w:t>
            </w:r>
          </w:p>
          <w:p w:rsidR="00F62D35" w:rsidRPr="00971D0A" w:rsidRDefault="00F62D35" w:rsidP="00F62D35">
            <w:pPr>
              <w:pStyle w:val="ListParagraph"/>
              <w:numPr>
                <w:ilvl w:val="0"/>
                <w:numId w:val="1"/>
              </w:numPr>
              <w:bidi/>
              <w:spacing w:line="360" w:lineRule="auto"/>
              <w:jc w:val="both"/>
              <w:rPr>
                <w:rFonts w:asciiTheme="minorBidi" w:hAnsiTheme="minorBidi"/>
                <w:sz w:val="28"/>
                <w:szCs w:val="28"/>
                <w:rtl/>
              </w:rPr>
            </w:pPr>
            <w:r w:rsidRPr="00971D0A">
              <w:rPr>
                <w:rFonts w:asciiTheme="minorBidi" w:hAnsiTheme="minorBidi"/>
                <w:sz w:val="28"/>
                <w:szCs w:val="28"/>
                <w:rtl/>
              </w:rPr>
              <w:t>..................</w:t>
            </w:r>
          </w:p>
          <w:p w:rsidR="00F62D35" w:rsidRPr="00971D0A" w:rsidRDefault="00F62D35" w:rsidP="00F62D35">
            <w:pPr>
              <w:pStyle w:val="ListParagraph"/>
              <w:numPr>
                <w:ilvl w:val="0"/>
                <w:numId w:val="1"/>
              </w:numPr>
              <w:bidi/>
              <w:spacing w:line="360" w:lineRule="auto"/>
              <w:jc w:val="both"/>
              <w:rPr>
                <w:rFonts w:asciiTheme="minorBidi" w:hAnsiTheme="minorBidi"/>
                <w:sz w:val="28"/>
                <w:szCs w:val="28"/>
                <w:rtl/>
              </w:rPr>
            </w:pPr>
            <w:r w:rsidRPr="00971D0A">
              <w:rPr>
                <w:rFonts w:asciiTheme="minorBidi" w:hAnsiTheme="minorBidi"/>
                <w:b/>
                <w:bCs/>
                <w:color w:val="833C0B" w:themeColor="accent2" w:themeShade="80"/>
                <w:sz w:val="28"/>
                <w:szCs w:val="28"/>
                <w:rtl/>
              </w:rPr>
              <w:t>جریان سوم:</w:t>
            </w:r>
            <w:r w:rsidRPr="00971D0A">
              <w:rPr>
                <w:rFonts w:asciiTheme="minorBidi" w:hAnsiTheme="minorBidi"/>
                <w:color w:val="833C0B" w:themeColor="accent2" w:themeShade="80"/>
                <w:sz w:val="28"/>
                <w:szCs w:val="28"/>
                <w:rtl/>
              </w:rPr>
              <w:t xml:space="preserve"> </w:t>
            </w:r>
            <w:r w:rsidRPr="00971D0A">
              <w:rPr>
                <w:rFonts w:asciiTheme="minorBidi" w:hAnsiTheme="minorBidi"/>
                <w:sz w:val="28"/>
                <w:szCs w:val="28"/>
                <w:rtl/>
              </w:rPr>
              <w:t>مقابله پیامبر خاتم صلی الله علیه و آله با آن خلق عظیم با مشرکینی با اخلاق بسیار پلید و زشت</w:t>
            </w:r>
          </w:p>
          <w:p w:rsidR="00F62D35" w:rsidRPr="00971D0A" w:rsidRDefault="00F62D35" w:rsidP="00F62D35">
            <w:pPr>
              <w:pStyle w:val="ListParagraph"/>
              <w:numPr>
                <w:ilvl w:val="0"/>
                <w:numId w:val="1"/>
              </w:numPr>
              <w:bidi/>
              <w:spacing w:line="360" w:lineRule="auto"/>
              <w:jc w:val="both"/>
              <w:rPr>
                <w:rFonts w:asciiTheme="minorBidi" w:hAnsiTheme="minorBidi"/>
                <w:sz w:val="28"/>
                <w:szCs w:val="28"/>
                <w:rtl/>
              </w:rPr>
            </w:pPr>
            <w:r w:rsidRPr="00971D0A">
              <w:rPr>
                <w:rFonts w:asciiTheme="minorBidi" w:hAnsiTheme="minorBidi"/>
                <w:sz w:val="28"/>
                <w:szCs w:val="28"/>
                <w:rtl/>
              </w:rPr>
              <w:t>................</w:t>
            </w:r>
          </w:p>
          <w:p w:rsidR="00F62D35" w:rsidRPr="00971D0A" w:rsidRDefault="00F62D35" w:rsidP="00F62D35">
            <w:pPr>
              <w:pStyle w:val="ListParagraph"/>
              <w:numPr>
                <w:ilvl w:val="0"/>
                <w:numId w:val="1"/>
              </w:numPr>
              <w:bidi/>
              <w:spacing w:line="360" w:lineRule="auto"/>
              <w:jc w:val="both"/>
              <w:rPr>
                <w:rFonts w:asciiTheme="minorBidi" w:hAnsiTheme="minorBidi"/>
                <w:sz w:val="28"/>
                <w:szCs w:val="28"/>
                <w:rtl/>
              </w:rPr>
            </w:pPr>
            <w:r w:rsidRPr="00971D0A">
              <w:rPr>
                <w:rFonts w:asciiTheme="minorBidi" w:hAnsiTheme="minorBidi"/>
                <w:b/>
                <w:bCs/>
                <w:color w:val="833C0B" w:themeColor="accent2" w:themeShade="80"/>
                <w:sz w:val="28"/>
                <w:szCs w:val="28"/>
                <w:rtl/>
              </w:rPr>
              <w:t>جریان چهارم:</w:t>
            </w:r>
            <w:r w:rsidRPr="00971D0A">
              <w:rPr>
                <w:rFonts w:asciiTheme="minorBidi" w:hAnsiTheme="minorBidi"/>
                <w:color w:val="833C0B" w:themeColor="accent2" w:themeShade="80"/>
                <w:sz w:val="28"/>
                <w:szCs w:val="28"/>
                <w:rtl/>
              </w:rPr>
              <w:t xml:space="preserve"> </w:t>
            </w:r>
            <w:r w:rsidRPr="00971D0A">
              <w:rPr>
                <w:rFonts w:asciiTheme="minorBidi" w:hAnsiTheme="minorBidi"/>
                <w:sz w:val="28"/>
                <w:szCs w:val="28"/>
                <w:rtl/>
              </w:rPr>
              <w:t xml:space="preserve">عاقبت سرنوشت معارضان با پیامبر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همانند اصحاب باغ و بیان داستان اصحاب باغ و تبیین جریان فکری آنها در جامعه و عاقبت آنها</w:t>
            </w:r>
          </w:p>
          <w:p w:rsidR="00F62D35" w:rsidRPr="00971D0A" w:rsidRDefault="00F62D35" w:rsidP="00F62D35">
            <w:pPr>
              <w:pStyle w:val="ListParagraph"/>
              <w:numPr>
                <w:ilvl w:val="0"/>
                <w:numId w:val="1"/>
              </w:numPr>
              <w:bidi/>
              <w:spacing w:line="360" w:lineRule="auto"/>
              <w:jc w:val="both"/>
              <w:rPr>
                <w:rFonts w:asciiTheme="minorBidi" w:hAnsiTheme="minorBidi"/>
                <w:sz w:val="28"/>
                <w:szCs w:val="28"/>
                <w:rtl/>
              </w:rPr>
            </w:pPr>
            <w:r w:rsidRPr="00971D0A">
              <w:rPr>
                <w:rFonts w:asciiTheme="minorBidi" w:hAnsiTheme="minorBidi"/>
                <w:sz w:val="28"/>
                <w:szCs w:val="28"/>
                <w:rtl/>
              </w:rPr>
              <w:t>................</w:t>
            </w:r>
          </w:p>
          <w:p w:rsidR="00F62D35" w:rsidRPr="00971D0A" w:rsidRDefault="00F62D35" w:rsidP="00F62D35">
            <w:pPr>
              <w:pStyle w:val="ListParagraph"/>
              <w:numPr>
                <w:ilvl w:val="0"/>
                <w:numId w:val="1"/>
              </w:numPr>
              <w:bidi/>
              <w:spacing w:line="360" w:lineRule="auto"/>
              <w:jc w:val="both"/>
              <w:rPr>
                <w:rFonts w:asciiTheme="minorBidi" w:hAnsiTheme="minorBidi"/>
                <w:sz w:val="28"/>
                <w:szCs w:val="28"/>
                <w:rtl/>
              </w:rPr>
            </w:pPr>
            <w:r w:rsidRPr="00971D0A">
              <w:rPr>
                <w:rFonts w:asciiTheme="minorBidi" w:hAnsiTheme="minorBidi"/>
                <w:b/>
                <w:bCs/>
                <w:color w:val="833C0B" w:themeColor="accent2" w:themeShade="80"/>
                <w:sz w:val="28"/>
                <w:szCs w:val="28"/>
                <w:rtl/>
              </w:rPr>
              <w:t>جریان پنجم:</w:t>
            </w:r>
            <w:r w:rsidRPr="00971D0A">
              <w:rPr>
                <w:rFonts w:asciiTheme="minorBidi" w:hAnsiTheme="minorBidi"/>
                <w:color w:val="833C0B" w:themeColor="accent2" w:themeShade="80"/>
                <w:sz w:val="28"/>
                <w:szCs w:val="28"/>
                <w:rtl/>
              </w:rPr>
              <w:t xml:space="preserve"> </w:t>
            </w:r>
            <w:r w:rsidRPr="00971D0A">
              <w:rPr>
                <w:rFonts w:asciiTheme="minorBidi" w:hAnsiTheme="minorBidi"/>
                <w:sz w:val="28"/>
                <w:szCs w:val="28"/>
                <w:rtl/>
              </w:rPr>
              <w:t>جریان احتجاج پیامبر صلی الله علیه و آله با معارضین بداخلاق مجرم و پرادعا</w:t>
            </w:r>
          </w:p>
          <w:p w:rsidR="00F62D35" w:rsidRPr="00971D0A" w:rsidRDefault="00F62D35" w:rsidP="00F62D35">
            <w:pPr>
              <w:pStyle w:val="ListParagraph"/>
              <w:numPr>
                <w:ilvl w:val="0"/>
                <w:numId w:val="1"/>
              </w:numPr>
              <w:bidi/>
              <w:spacing w:line="360" w:lineRule="auto"/>
              <w:jc w:val="both"/>
              <w:rPr>
                <w:rFonts w:asciiTheme="minorBidi" w:hAnsiTheme="minorBidi"/>
                <w:sz w:val="28"/>
                <w:szCs w:val="28"/>
                <w:rtl/>
              </w:rPr>
            </w:pPr>
            <w:r w:rsidRPr="00971D0A">
              <w:rPr>
                <w:rFonts w:asciiTheme="minorBidi" w:hAnsiTheme="minorBidi"/>
                <w:sz w:val="28"/>
                <w:szCs w:val="28"/>
                <w:rtl/>
              </w:rPr>
              <w:t>.................</w:t>
            </w:r>
          </w:p>
          <w:p w:rsidR="00F62D35" w:rsidRPr="00971D0A" w:rsidRDefault="00F62D35" w:rsidP="00F62D35">
            <w:pPr>
              <w:pStyle w:val="ListParagraph"/>
              <w:numPr>
                <w:ilvl w:val="0"/>
                <w:numId w:val="1"/>
              </w:numPr>
              <w:bidi/>
              <w:spacing w:line="360" w:lineRule="auto"/>
              <w:jc w:val="both"/>
              <w:rPr>
                <w:rFonts w:asciiTheme="minorBidi" w:hAnsiTheme="minorBidi"/>
                <w:sz w:val="28"/>
                <w:szCs w:val="28"/>
                <w:rtl/>
              </w:rPr>
            </w:pPr>
            <w:r w:rsidRPr="00971D0A">
              <w:rPr>
                <w:rFonts w:asciiTheme="minorBidi" w:hAnsiTheme="minorBidi"/>
                <w:b/>
                <w:bCs/>
                <w:color w:val="833C0B" w:themeColor="accent2" w:themeShade="80"/>
                <w:sz w:val="28"/>
                <w:szCs w:val="28"/>
                <w:rtl/>
              </w:rPr>
              <w:t>جریان ششم:</w:t>
            </w:r>
            <w:r w:rsidRPr="00971D0A">
              <w:rPr>
                <w:rFonts w:asciiTheme="minorBidi" w:hAnsiTheme="minorBidi"/>
                <w:color w:val="833C0B" w:themeColor="accent2" w:themeShade="80"/>
                <w:sz w:val="28"/>
                <w:szCs w:val="28"/>
                <w:rtl/>
              </w:rPr>
              <w:t xml:space="preserve"> </w:t>
            </w:r>
            <w:r w:rsidRPr="00971D0A">
              <w:rPr>
                <w:rFonts w:asciiTheme="minorBidi" w:hAnsiTheme="minorBidi"/>
                <w:sz w:val="28"/>
                <w:szCs w:val="28"/>
                <w:rtl/>
              </w:rPr>
              <w:t>تبیین سبک و مدل زندگی معارضین پیامبر صلی الله علیه و آله در آخرت</w:t>
            </w:r>
          </w:p>
          <w:p w:rsidR="00F62D35" w:rsidRPr="00971D0A" w:rsidRDefault="00F62D35" w:rsidP="00F62D35">
            <w:pPr>
              <w:pStyle w:val="ListParagraph"/>
              <w:numPr>
                <w:ilvl w:val="0"/>
                <w:numId w:val="1"/>
              </w:numPr>
              <w:bidi/>
              <w:spacing w:line="360" w:lineRule="auto"/>
              <w:jc w:val="both"/>
              <w:rPr>
                <w:rFonts w:asciiTheme="minorBidi" w:hAnsiTheme="minorBidi"/>
                <w:sz w:val="28"/>
                <w:szCs w:val="28"/>
                <w:rtl/>
              </w:rPr>
            </w:pPr>
            <w:r w:rsidRPr="00971D0A">
              <w:rPr>
                <w:rFonts w:asciiTheme="minorBidi" w:hAnsiTheme="minorBidi"/>
                <w:sz w:val="28"/>
                <w:szCs w:val="28"/>
                <w:rtl/>
              </w:rPr>
              <w:t>.................</w:t>
            </w:r>
          </w:p>
          <w:p w:rsidR="00F62D35" w:rsidRPr="00971D0A" w:rsidRDefault="00F62D35" w:rsidP="00F62D35">
            <w:pPr>
              <w:pStyle w:val="ListParagraph"/>
              <w:numPr>
                <w:ilvl w:val="0"/>
                <w:numId w:val="1"/>
              </w:numPr>
              <w:bidi/>
              <w:spacing w:line="360" w:lineRule="auto"/>
              <w:jc w:val="both"/>
              <w:rPr>
                <w:rFonts w:asciiTheme="minorBidi" w:hAnsiTheme="minorBidi"/>
                <w:sz w:val="28"/>
                <w:szCs w:val="28"/>
                <w:rtl/>
              </w:rPr>
            </w:pPr>
            <w:r w:rsidRPr="00971D0A">
              <w:rPr>
                <w:rFonts w:asciiTheme="minorBidi" w:hAnsiTheme="minorBidi"/>
                <w:b/>
                <w:bCs/>
                <w:color w:val="833C0B" w:themeColor="accent2" w:themeShade="80"/>
                <w:sz w:val="28"/>
                <w:szCs w:val="28"/>
                <w:rtl/>
              </w:rPr>
              <w:t>جریان هفتم:</w:t>
            </w:r>
            <w:r w:rsidRPr="00971D0A">
              <w:rPr>
                <w:rFonts w:asciiTheme="minorBidi" w:hAnsiTheme="minorBidi"/>
                <w:color w:val="833C0B" w:themeColor="accent2" w:themeShade="80"/>
                <w:sz w:val="28"/>
                <w:szCs w:val="28"/>
                <w:rtl/>
              </w:rPr>
              <w:t xml:space="preserve"> </w:t>
            </w:r>
            <w:r w:rsidRPr="00971D0A">
              <w:rPr>
                <w:rFonts w:asciiTheme="minorBidi" w:hAnsiTheme="minorBidi"/>
                <w:sz w:val="28"/>
                <w:szCs w:val="28"/>
                <w:rtl/>
              </w:rPr>
              <w:t>تبیین مدل کلی زندگی معارضین در دنیا</w:t>
            </w:r>
          </w:p>
          <w:p w:rsidR="00F62D35" w:rsidRPr="00971D0A" w:rsidRDefault="00F62D35" w:rsidP="00F62D35">
            <w:pPr>
              <w:pStyle w:val="ListParagraph"/>
              <w:numPr>
                <w:ilvl w:val="0"/>
                <w:numId w:val="1"/>
              </w:numPr>
              <w:bidi/>
              <w:spacing w:line="360" w:lineRule="auto"/>
              <w:jc w:val="both"/>
              <w:rPr>
                <w:rFonts w:asciiTheme="minorBidi" w:hAnsiTheme="minorBidi"/>
                <w:sz w:val="28"/>
                <w:szCs w:val="28"/>
                <w:rtl/>
              </w:rPr>
            </w:pPr>
            <w:r w:rsidRPr="00971D0A">
              <w:rPr>
                <w:rFonts w:asciiTheme="minorBidi" w:hAnsiTheme="minorBidi"/>
                <w:sz w:val="28"/>
                <w:szCs w:val="28"/>
                <w:rtl/>
              </w:rPr>
              <w:t>.................</w:t>
            </w:r>
          </w:p>
          <w:p w:rsidR="00F62D35" w:rsidRPr="00971D0A" w:rsidRDefault="00F62D35" w:rsidP="00F62D35">
            <w:pPr>
              <w:pStyle w:val="ListParagraph"/>
              <w:numPr>
                <w:ilvl w:val="0"/>
                <w:numId w:val="1"/>
              </w:numPr>
              <w:bidi/>
              <w:spacing w:line="360" w:lineRule="auto"/>
              <w:jc w:val="both"/>
              <w:rPr>
                <w:rFonts w:asciiTheme="minorBidi" w:hAnsiTheme="minorBidi"/>
                <w:sz w:val="28"/>
                <w:szCs w:val="28"/>
                <w:rtl/>
              </w:rPr>
            </w:pPr>
            <w:r w:rsidRPr="00971D0A">
              <w:rPr>
                <w:rFonts w:asciiTheme="minorBidi" w:hAnsiTheme="minorBidi"/>
                <w:b/>
                <w:bCs/>
                <w:color w:val="833C0B" w:themeColor="accent2" w:themeShade="80"/>
                <w:sz w:val="28"/>
                <w:szCs w:val="28"/>
                <w:rtl/>
              </w:rPr>
              <w:t>جریان هشتم:</w:t>
            </w:r>
            <w:r w:rsidRPr="00971D0A">
              <w:rPr>
                <w:rFonts w:asciiTheme="minorBidi" w:hAnsiTheme="minorBidi"/>
                <w:color w:val="833C0B" w:themeColor="accent2" w:themeShade="80"/>
                <w:sz w:val="28"/>
                <w:szCs w:val="28"/>
                <w:rtl/>
              </w:rPr>
              <w:t xml:space="preserve"> </w:t>
            </w:r>
            <w:r w:rsidRPr="00971D0A">
              <w:rPr>
                <w:rFonts w:asciiTheme="minorBidi" w:hAnsiTheme="minorBidi"/>
                <w:sz w:val="28"/>
                <w:szCs w:val="28"/>
                <w:rtl/>
              </w:rPr>
              <w:t>جریان سختی مقابله پیامبر صلی الله علیه و آله با مشرکین در قالب تمثیلی از زندگی حضرت یونس علیه السلام</w:t>
            </w:r>
          </w:p>
          <w:p w:rsidR="00F62D35" w:rsidRPr="00971D0A" w:rsidRDefault="00F62D35" w:rsidP="00F62D35">
            <w:pPr>
              <w:pStyle w:val="ListParagraph"/>
              <w:numPr>
                <w:ilvl w:val="0"/>
                <w:numId w:val="1"/>
              </w:numPr>
              <w:bidi/>
              <w:spacing w:line="360" w:lineRule="auto"/>
              <w:jc w:val="both"/>
              <w:rPr>
                <w:rFonts w:asciiTheme="minorBidi" w:hAnsiTheme="minorBidi"/>
                <w:sz w:val="28"/>
                <w:szCs w:val="28"/>
                <w:rtl/>
              </w:rPr>
            </w:pPr>
            <w:r w:rsidRPr="00971D0A">
              <w:rPr>
                <w:rFonts w:asciiTheme="minorBidi" w:hAnsiTheme="minorBidi"/>
                <w:sz w:val="28"/>
                <w:szCs w:val="28"/>
                <w:rtl/>
              </w:rPr>
              <w:t>.............</w:t>
            </w:r>
          </w:p>
          <w:p w:rsidR="00F62D35" w:rsidRPr="00971D0A" w:rsidRDefault="00F62D35" w:rsidP="00F62D35">
            <w:pPr>
              <w:pStyle w:val="ListParagraph"/>
              <w:numPr>
                <w:ilvl w:val="0"/>
                <w:numId w:val="1"/>
              </w:numPr>
              <w:bidi/>
              <w:spacing w:line="360" w:lineRule="auto"/>
              <w:jc w:val="both"/>
              <w:rPr>
                <w:rFonts w:asciiTheme="minorBidi" w:hAnsiTheme="minorBidi"/>
                <w:sz w:val="28"/>
                <w:szCs w:val="28"/>
                <w:rtl/>
              </w:rPr>
            </w:pPr>
            <w:r w:rsidRPr="00971D0A">
              <w:rPr>
                <w:rFonts w:asciiTheme="minorBidi" w:hAnsiTheme="minorBidi"/>
                <w:b/>
                <w:bCs/>
                <w:color w:val="833C0B" w:themeColor="accent2" w:themeShade="80"/>
                <w:sz w:val="28"/>
                <w:szCs w:val="28"/>
                <w:rtl/>
              </w:rPr>
              <w:t>جریان نهم:</w:t>
            </w:r>
            <w:r w:rsidRPr="00971D0A">
              <w:rPr>
                <w:rFonts w:asciiTheme="minorBidi" w:hAnsiTheme="minorBidi"/>
                <w:color w:val="833C0B" w:themeColor="accent2" w:themeShade="80"/>
                <w:sz w:val="28"/>
                <w:szCs w:val="28"/>
                <w:rtl/>
              </w:rPr>
              <w:t xml:space="preserve"> </w:t>
            </w:r>
            <w:r w:rsidRPr="00971D0A">
              <w:rPr>
                <w:rFonts w:asciiTheme="minorBidi" w:hAnsiTheme="minorBidi"/>
                <w:sz w:val="28"/>
                <w:szCs w:val="28"/>
                <w:rtl/>
              </w:rPr>
              <w:t>جریان سختی مبارزه پیامبر صلی الله علیه و آله با مشرکین که از هر حربه‌ای، حتی از چشم زخم نیز فرو گذار نکردند.</w:t>
            </w:r>
          </w:p>
          <w:p w:rsidR="00F62D35" w:rsidRPr="00971D0A" w:rsidRDefault="00F62D35" w:rsidP="00F62D35">
            <w:pPr>
              <w:pStyle w:val="ListParagraph"/>
              <w:numPr>
                <w:ilvl w:val="0"/>
                <w:numId w:val="1"/>
              </w:numPr>
              <w:bidi/>
              <w:spacing w:line="360" w:lineRule="auto"/>
              <w:jc w:val="both"/>
              <w:rPr>
                <w:rFonts w:asciiTheme="minorBidi" w:hAnsiTheme="minorBidi"/>
                <w:sz w:val="28"/>
                <w:szCs w:val="28"/>
                <w:rtl/>
              </w:rPr>
            </w:pPr>
            <w:r w:rsidRPr="00971D0A">
              <w:rPr>
                <w:rFonts w:asciiTheme="minorBidi" w:hAnsiTheme="minorBidi"/>
                <w:sz w:val="28"/>
                <w:szCs w:val="28"/>
                <w:rtl/>
              </w:rPr>
              <w:lastRenderedPageBreak/>
              <w:t>..............</w:t>
            </w:r>
          </w:p>
          <w:p w:rsidR="00F62D35" w:rsidRPr="00971D0A" w:rsidRDefault="00F62D35" w:rsidP="00F62D35">
            <w:pPr>
              <w:pStyle w:val="ListParagraph"/>
              <w:numPr>
                <w:ilvl w:val="0"/>
                <w:numId w:val="1"/>
              </w:numPr>
              <w:bidi/>
              <w:spacing w:line="360" w:lineRule="auto"/>
              <w:jc w:val="both"/>
              <w:rPr>
                <w:rFonts w:asciiTheme="minorBidi" w:hAnsiTheme="minorBidi"/>
                <w:sz w:val="28"/>
                <w:szCs w:val="28"/>
                <w:rtl/>
              </w:rPr>
            </w:pPr>
            <w:r w:rsidRPr="00971D0A">
              <w:rPr>
                <w:rFonts w:asciiTheme="minorBidi" w:hAnsiTheme="minorBidi"/>
                <w:b/>
                <w:bCs/>
                <w:color w:val="833C0B" w:themeColor="accent2" w:themeShade="80"/>
                <w:sz w:val="28"/>
                <w:szCs w:val="28"/>
                <w:rtl/>
              </w:rPr>
              <w:t>جریان دهم:</w:t>
            </w:r>
            <w:r w:rsidRPr="00971D0A">
              <w:rPr>
                <w:rFonts w:asciiTheme="minorBidi" w:hAnsiTheme="minorBidi"/>
                <w:color w:val="833C0B" w:themeColor="accent2" w:themeShade="80"/>
                <w:sz w:val="28"/>
                <w:szCs w:val="28"/>
                <w:rtl/>
              </w:rPr>
              <w:t xml:space="preserve"> </w:t>
            </w:r>
            <w:r w:rsidRPr="00971D0A">
              <w:rPr>
                <w:rFonts w:asciiTheme="minorBidi" w:hAnsiTheme="minorBidi"/>
                <w:sz w:val="28"/>
                <w:szCs w:val="28"/>
                <w:rtl/>
              </w:rPr>
              <w:t>جریان نسبت دادن جنون به پیامبر صلی الله علیه و آله به واسطه جریانی که قرآن در جامعه ایجاد کرده است.</w:t>
            </w:r>
          </w:p>
          <w:p w:rsidR="00F62D35" w:rsidRPr="00971D0A" w:rsidRDefault="00F62D35" w:rsidP="00F62D35">
            <w:pPr>
              <w:pStyle w:val="ListParagraph"/>
              <w:numPr>
                <w:ilvl w:val="0"/>
                <w:numId w:val="1"/>
              </w:numPr>
              <w:bidi/>
              <w:spacing w:line="360" w:lineRule="auto"/>
              <w:jc w:val="both"/>
              <w:rPr>
                <w:rFonts w:asciiTheme="minorBidi" w:hAnsiTheme="minorBidi"/>
                <w:sz w:val="28"/>
                <w:szCs w:val="28"/>
                <w:rtl/>
              </w:rPr>
            </w:pPr>
            <w:r w:rsidRPr="00971D0A">
              <w:rPr>
                <w:rFonts w:asciiTheme="minorBidi" w:hAnsiTheme="minorBidi"/>
                <w:sz w:val="28"/>
                <w:szCs w:val="28"/>
                <w:rtl/>
              </w:rPr>
              <w:t xml:space="preserve">................. </w:t>
            </w:r>
          </w:p>
          <w:tbl>
            <w:tblPr>
              <w:tblStyle w:val="GridTable1Light-Accent61"/>
              <w:tblW w:w="0" w:type="auto"/>
              <w:jc w:val="center"/>
              <w:tblLook w:val="04A0" w:firstRow="1" w:lastRow="0" w:firstColumn="1" w:lastColumn="0" w:noHBand="0" w:noVBand="1"/>
            </w:tblPr>
            <w:tblGrid>
              <w:gridCol w:w="6622"/>
              <w:gridCol w:w="2512"/>
            </w:tblGrid>
            <w:tr w:rsidR="00F62D35" w:rsidRPr="00971D0A" w:rsidTr="000C6F84">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6799" w:type="dxa"/>
                </w:tcPr>
                <w:p w:rsidR="00F62D35" w:rsidRPr="00971D0A" w:rsidRDefault="00F62D35" w:rsidP="00F62D35">
                  <w:pPr>
                    <w:bidi/>
                    <w:spacing w:line="360" w:lineRule="auto"/>
                    <w:jc w:val="right"/>
                    <w:rPr>
                      <w:rFonts w:asciiTheme="minorBidi" w:hAnsiTheme="minorBidi"/>
                      <w:sz w:val="28"/>
                      <w:szCs w:val="28"/>
                    </w:rPr>
                  </w:pPr>
                </w:p>
              </w:tc>
              <w:tc>
                <w:tcPr>
                  <w:tcW w:w="2551" w:type="dxa"/>
                  <w:vAlign w:val="center"/>
                </w:tcPr>
                <w:p w:rsidR="00F62D35" w:rsidRPr="00971D0A" w:rsidRDefault="00F62D35" w:rsidP="00F62D35">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8"/>
                      <w:szCs w:val="28"/>
                      <w:rtl/>
                      <w:lang w:bidi="fa-IR"/>
                    </w:rPr>
                  </w:pPr>
                  <w:r w:rsidRPr="00971D0A">
                    <w:rPr>
                      <w:rFonts w:asciiTheme="minorBidi" w:hAnsiTheme="minorBidi"/>
                      <w:sz w:val="28"/>
                      <w:szCs w:val="28"/>
                      <w:rtl/>
                      <w:lang w:bidi="fa-IR"/>
                    </w:rPr>
                    <w:t>توضیحات پشتیبان</w:t>
                  </w:r>
                </w:p>
              </w:tc>
            </w:tr>
          </w:tbl>
          <w:p w:rsidR="00F62D35" w:rsidRPr="00971D0A" w:rsidRDefault="00F62D35" w:rsidP="00F62D35">
            <w:pPr>
              <w:bidi/>
              <w:spacing w:line="360" w:lineRule="auto"/>
              <w:jc w:val="both"/>
              <w:rPr>
                <w:rFonts w:asciiTheme="minorBidi" w:hAnsiTheme="minorBidi"/>
                <w:sz w:val="28"/>
                <w:szCs w:val="28"/>
                <w:rtl/>
                <w:lang w:bidi="fa-IR"/>
              </w:rPr>
            </w:pPr>
          </w:p>
          <w:p w:rsidR="00F62D35" w:rsidRDefault="00F62D35" w:rsidP="00F62D35">
            <w:pPr>
              <w:pStyle w:val="2"/>
              <w:spacing w:before="240" w:line="360" w:lineRule="auto"/>
              <w:rPr>
                <w:rFonts w:asciiTheme="minorBidi" w:hAnsiTheme="minorBidi" w:cstheme="minorBidi"/>
                <w:color w:val="385623" w:themeColor="accent6" w:themeShade="80"/>
                <w:rtl/>
              </w:rPr>
            </w:pPr>
            <w:r w:rsidRPr="00971D0A">
              <w:rPr>
                <w:rFonts w:ascii="MS Gothic" w:eastAsia="MS Gothic" w:hAnsi="MS Gothic" w:cs="MS Gothic" w:hint="eastAsia"/>
                <w:color w:val="2F5496" w:themeColor="accent5" w:themeShade="BF"/>
                <w:sz w:val="44"/>
                <w:szCs w:val="44"/>
              </w:rPr>
              <w:t>✍</w:t>
            </w:r>
            <w:bookmarkStart w:id="2" w:name="_Toc339643945"/>
            <w:r w:rsidRPr="00971D0A">
              <w:rPr>
                <w:rFonts w:asciiTheme="minorBidi" w:hAnsiTheme="minorBidi" w:cstheme="minorBidi"/>
                <w:color w:val="385623" w:themeColor="accent6" w:themeShade="80"/>
                <w:rtl/>
              </w:rPr>
              <w:t>طلوع سوم: نقش قالب ادبی و بیانی در مشاهده بهتر دیدنی‌ها و شنیدنی‌های سوره</w:t>
            </w:r>
            <w:bookmarkEnd w:id="2"/>
          </w:p>
          <w:p w:rsidR="00F62D35" w:rsidRDefault="00F62D35" w:rsidP="00F62D35">
            <w:pPr>
              <w:bidi/>
              <w:rPr>
                <w:rtl/>
              </w:rPr>
            </w:pPr>
          </w:p>
        </w:tc>
      </w:tr>
      <w:tr w:rsidR="00F62D35" w:rsidTr="00F62D35">
        <w:trPr>
          <w:jc w:val="center"/>
        </w:trPr>
        <w:tc>
          <w:tcPr>
            <w:tcW w:w="9350" w:type="dxa"/>
          </w:tcPr>
          <w:p w:rsidR="00F62D35" w:rsidRDefault="00F62D35" w:rsidP="00F62D35">
            <w:pPr>
              <w:bidi/>
              <w:jc w:val="center"/>
              <w:rPr>
                <w:rtl/>
              </w:rPr>
            </w:pPr>
            <w:r>
              <w:rPr>
                <w:noProof/>
                <w:rtl/>
                <w:lang w:bidi="fa-IR"/>
              </w:rPr>
              <w:lastRenderedPageBreak/>
              <w:drawing>
                <wp:inline distT="0" distB="0" distL="0" distR="0">
                  <wp:extent cx="5549133" cy="4151178"/>
                  <wp:effectExtent l="19050" t="19050" r="13970"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8">
                            <a:extLst>
                              <a:ext uri="{28A0092B-C50C-407E-A947-70E740481C1C}">
                                <a14:useLocalDpi xmlns:a14="http://schemas.microsoft.com/office/drawing/2010/main" val="0"/>
                              </a:ext>
                            </a:extLst>
                          </a:blip>
                          <a:stretch>
                            <a:fillRect/>
                          </a:stretch>
                        </pic:blipFill>
                        <pic:spPr>
                          <a:xfrm>
                            <a:off x="0" y="0"/>
                            <a:ext cx="5558917" cy="4158497"/>
                          </a:xfrm>
                          <a:prstGeom prst="rect">
                            <a:avLst/>
                          </a:prstGeom>
                          <a:ln w="25400">
                            <a:solidFill>
                              <a:schemeClr val="accent6">
                                <a:lumMod val="50000"/>
                              </a:schemeClr>
                            </a:solidFill>
                          </a:ln>
                        </pic:spPr>
                      </pic:pic>
                    </a:graphicData>
                  </a:graphic>
                </wp:inline>
              </w:drawing>
            </w:r>
          </w:p>
        </w:tc>
      </w:tr>
      <w:tr w:rsidR="00F62D35" w:rsidTr="00F62D35">
        <w:trPr>
          <w:jc w:val="center"/>
        </w:trPr>
        <w:tc>
          <w:tcPr>
            <w:tcW w:w="9350" w:type="dxa"/>
          </w:tcPr>
          <w:p w:rsidR="00F62D35" w:rsidRDefault="00F62D35" w:rsidP="00F62D35">
            <w:pPr>
              <w:bidi/>
              <w:rPr>
                <w:rtl/>
              </w:rPr>
            </w:pPr>
          </w:p>
        </w:tc>
      </w:tr>
      <w:tr w:rsidR="00F62D35" w:rsidTr="00F62D35">
        <w:trPr>
          <w:jc w:val="center"/>
        </w:trPr>
        <w:tc>
          <w:tcPr>
            <w:tcW w:w="9350" w:type="dxa"/>
          </w:tcPr>
          <w:p w:rsidR="00F62D35" w:rsidRDefault="00F62D35" w:rsidP="00F62D35">
            <w:pPr>
              <w:pStyle w:val="2"/>
              <w:spacing w:before="240" w:line="360" w:lineRule="auto"/>
              <w:rPr>
                <w:rFonts w:asciiTheme="minorBidi" w:hAnsiTheme="minorBidi" w:cstheme="minorBidi"/>
                <w:color w:val="385623" w:themeColor="accent6" w:themeShade="80"/>
                <w:rtl/>
              </w:rPr>
            </w:pPr>
          </w:p>
          <w:tbl>
            <w:tblPr>
              <w:tblStyle w:val="GridTable1Light-Accent61"/>
              <w:tblW w:w="0" w:type="auto"/>
              <w:tblInd w:w="108" w:type="dxa"/>
              <w:tblLook w:val="04A0" w:firstRow="1" w:lastRow="0" w:firstColumn="1" w:lastColumn="0" w:noHBand="0" w:noVBand="1"/>
            </w:tblPr>
            <w:tblGrid>
              <w:gridCol w:w="2451"/>
              <w:gridCol w:w="4919"/>
              <w:gridCol w:w="1656"/>
            </w:tblGrid>
            <w:tr w:rsidR="00F62D35" w:rsidRPr="00633C8C" w:rsidTr="000C6F8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vAlign w:val="center"/>
                </w:tcPr>
                <w:p w:rsidR="00F62D35" w:rsidRPr="00633C8C" w:rsidRDefault="00F62D35" w:rsidP="00F62D35">
                  <w:pPr>
                    <w:jc w:val="center"/>
                    <w:rPr>
                      <w:b w:val="0"/>
                      <w:bCs w:val="0"/>
                      <w:color w:val="1F3864" w:themeColor="accent5" w:themeShade="80"/>
                      <w:sz w:val="28"/>
                      <w:szCs w:val="28"/>
                    </w:rPr>
                  </w:pPr>
                  <w:r w:rsidRPr="00633C8C">
                    <w:rPr>
                      <w:rFonts w:hint="cs"/>
                      <w:color w:val="1F3864" w:themeColor="accent5" w:themeShade="80"/>
                      <w:sz w:val="28"/>
                      <w:szCs w:val="28"/>
                      <w:rtl/>
                    </w:rPr>
                    <w:t>توضیحات پشتیبان</w:t>
                  </w:r>
                </w:p>
              </w:tc>
              <w:tc>
                <w:tcPr>
                  <w:tcW w:w="5103" w:type="dxa"/>
                  <w:vAlign w:val="center"/>
                </w:tcPr>
                <w:p w:rsidR="00F62D35" w:rsidRPr="00633C8C" w:rsidRDefault="00F62D35" w:rsidP="00F62D35">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color w:val="1F3864" w:themeColor="accent5" w:themeShade="80"/>
                      <w:sz w:val="28"/>
                      <w:szCs w:val="28"/>
                    </w:rPr>
                  </w:pPr>
                </w:p>
              </w:tc>
              <w:tc>
                <w:tcPr>
                  <w:tcW w:w="1701" w:type="dxa"/>
                  <w:vAlign w:val="center"/>
                </w:tcPr>
                <w:p w:rsidR="00F62D35" w:rsidRPr="00633C8C" w:rsidRDefault="00F62D35" w:rsidP="00F62D35">
                  <w:pPr>
                    <w:bidi/>
                    <w:jc w:val="center"/>
                    <w:cnfStyle w:val="100000000000" w:firstRow="1" w:lastRow="0" w:firstColumn="0" w:lastColumn="0" w:oddVBand="0" w:evenVBand="0" w:oddHBand="0" w:evenHBand="0" w:firstRowFirstColumn="0" w:firstRowLastColumn="0" w:lastRowFirstColumn="0" w:lastRowLastColumn="0"/>
                    <w:rPr>
                      <w:b w:val="0"/>
                      <w:bCs w:val="0"/>
                      <w:color w:val="1F3864" w:themeColor="accent5" w:themeShade="80"/>
                      <w:sz w:val="28"/>
                      <w:szCs w:val="28"/>
                      <w:rtl/>
                      <w:lang w:bidi="fa-IR"/>
                    </w:rPr>
                  </w:pPr>
                  <w:r w:rsidRPr="00633C8C">
                    <w:rPr>
                      <w:rFonts w:hint="cs"/>
                      <w:color w:val="1F3864" w:themeColor="accent5" w:themeShade="80"/>
                      <w:sz w:val="28"/>
                      <w:szCs w:val="28"/>
                      <w:rtl/>
                      <w:lang w:bidi="fa-IR"/>
                    </w:rPr>
                    <w:t>جریان</w:t>
                  </w:r>
                </w:p>
              </w:tc>
            </w:tr>
            <w:tr w:rsidR="00F62D35" w:rsidRPr="0008381F" w:rsidTr="000C6F84">
              <w:tc>
                <w:tcPr>
                  <w:cnfStyle w:val="001000000000" w:firstRow="0" w:lastRow="0" w:firstColumn="1" w:lastColumn="0" w:oddVBand="0" w:evenVBand="0" w:oddHBand="0" w:evenHBand="0" w:firstRowFirstColumn="0" w:firstRowLastColumn="0" w:lastRowFirstColumn="0" w:lastRowLastColumn="0"/>
                  <w:tcW w:w="2552" w:type="dxa"/>
                </w:tcPr>
                <w:p w:rsidR="00F62D35" w:rsidRPr="0008381F" w:rsidRDefault="00F62D35" w:rsidP="00F62D35">
                  <w:pPr>
                    <w:rPr>
                      <w:sz w:val="28"/>
                      <w:szCs w:val="28"/>
                    </w:rPr>
                  </w:pPr>
                </w:p>
              </w:tc>
              <w:tc>
                <w:tcPr>
                  <w:tcW w:w="5103" w:type="dxa"/>
                </w:tcPr>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قالب بیانی: جدل</w:t>
                  </w:r>
                </w:p>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قالب ادبی: قسم با واو</w:t>
                  </w:r>
                </w:p>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 xml:space="preserve">تأثیر قالب بیانی و ادبی در متن: </w:t>
                  </w:r>
                </w:p>
                <w:p w:rsidR="00F62D35" w:rsidRPr="00971D0A" w:rsidRDefault="00F62D35" w:rsidP="00F62D35">
                  <w:pPr>
                    <w:numPr>
                      <w:ilvl w:val="0"/>
                      <w:numId w:val="2"/>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اثر قلم در هستی چنان بزرگ است که قسم خوردنی است.</w:t>
                  </w:r>
                </w:p>
                <w:p w:rsidR="00F62D35" w:rsidRPr="00971D0A" w:rsidRDefault="00F62D35" w:rsidP="00F62D35">
                  <w:pPr>
                    <w:numPr>
                      <w:ilvl w:val="0"/>
                      <w:numId w:val="2"/>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تأکید بر اهمیت و عظمت قلم و نوشته در هستی</w:t>
                  </w:r>
                </w:p>
                <w:p w:rsidR="00F62D35" w:rsidRPr="00971D0A" w:rsidRDefault="00F62D35" w:rsidP="00F62D35">
                  <w:pPr>
                    <w:numPr>
                      <w:ilvl w:val="0"/>
                      <w:numId w:val="2"/>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p w:rsidR="00F62D35" w:rsidRPr="00345DBF" w:rsidRDefault="00F62D35" w:rsidP="00F62D35">
                  <w:pPr>
                    <w:numPr>
                      <w:ilvl w:val="0"/>
                      <w:numId w:val="2"/>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tc>
              <w:tc>
                <w:tcPr>
                  <w:tcW w:w="1701" w:type="dxa"/>
                </w:tcPr>
                <w:p w:rsidR="00F62D35" w:rsidRPr="00971D0A" w:rsidRDefault="00F62D35" w:rsidP="00F62D35">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833C0B" w:themeColor="accent2" w:themeShade="80"/>
                      <w:sz w:val="28"/>
                      <w:szCs w:val="28"/>
                    </w:rPr>
                  </w:pPr>
                  <w:r w:rsidRPr="00971D0A">
                    <w:rPr>
                      <w:rFonts w:asciiTheme="minorBidi" w:hAnsiTheme="minorBidi"/>
                      <w:b/>
                      <w:bCs/>
                      <w:color w:val="833C0B" w:themeColor="accent2" w:themeShade="80"/>
                      <w:sz w:val="28"/>
                      <w:szCs w:val="28"/>
                      <w:rtl/>
                    </w:rPr>
                    <w:t>جریان اول: جریان قلم و سطور</w:t>
                  </w:r>
                </w:p>
                <w:p w:rsidR="00F62D35" w:rsidRPr="0008381F" w:rsidRDefault="00F62D35" w:rsidP="00F62D35">
                  <w:pPr>
                    <w:bidi/>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szCs w:val="28"/>
                    </w:rPr>
                  </w:pPr>
                </w:p>
              </w:tc>
            </w:tr>
            <w:tr w:rsidR="00F62D35" w:rsidRPr="0008381F" w:rsidTr="000C6F84">
              <w:tc>
                <w:tcPr>
                  <w:cnfStyle w:val="001000000000" w:firstRow="0" w:lastRow="0" w:firstColumn="1" w:lastColumn="0" w:oddVBand="0" w:evenVBand="0" w:oddHBand="0" w:evenHBand="0" w:firstRowFirstColumn="0" w:firstRowLastColumn="0" w:lastRowFirstColumn="0" w:lastRowLastColumn="0"/>
                  <w:tcW w:w="2552" w:type="dxa"/>
                </w:tcPr>
                <w:p w:rsidR="00F62D35" w:rsidRPr="0008381F" w:rsidRDefault="00F62D35" w:rsidP="00F62D35">
                  <w:pPr>
                    <w:rPr>
                      <w:sz w:val="28"/>
                      <w:szCs w:val="28"/>
                    </w:rPr>
                  </w:pPr>
                </w:p>
              </w:tc>
              <w:tc>
                <w:tcPr>
                  <w:tcW w:w="5103" w:type="dxa"/>
                </w:tcPr>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قالب بیانی: جدل</w:t>
                  </w:r>
                </w:p>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قالب ادبی: جمله اسمیه + جمله اسمیه تأکیدی با واو قسم + جمله اسمیه تأکیدی با إنّ</w:t>
                  </w:r>
                </w:p>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تأثیر قالب بیانی و ادبی در متن:</w:t>
                  </w:r>
                </w:p>
                <w:p w:rsidR="00F62D35" w:rsidRPr="00971D0A" w:rsidRDefault="00F62D35" w:rsidP="00F62D35">
                  <w:pPr>
                    <w:numPr>
                      <w:ilvl w:val="0"/>
                      <w:numId w:val="3"/>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نسبت دادن جنون بر پیامبر اکرم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چنان سنگین و غیر قابل تحمل است، که خداوند صحنه​ای از جدلی بسیار محکم و کوبنده را در خطاب به مخالفان ایشان، در آیات این سوره ترتیب داده است. </w:t>
                  </w:r>
                </w:p>
                <w:p w:rsidR="00F62D35" w:rsidRPr="00971D0A" w:rsidRDefault="00F62D35" w:rsidP="00F62D35">
                  <w:pPr>
                    <w:numPr>
                      <w:ilvl w:val="0"/>
                      <w:numId w:val="3"/>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خداوند با معرفی جایگاه و شأن پیامبر اکرم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خشم شدید خود بر نسبت</w:t>
                  </w:r>
                  <w:r w:rsidRPr="00971D0A">
                    <w:rPr>
                      <w:rFonts w:asciiTheme="minorBidi" w:hAnsiTheme="minorBidi"/>
                      <w:sz w:val="28"/>
                      <w:szCs w:val="28"/>
                      <w:rtl/>
                    </w:rPr>
                    <w:softHyphen/>
                    <w:t xml:space="preserve">دهندگان جنون به پیامبر اکرم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را نشان داده است.</w:t>
                  </w:r>
                </w:p>
                <w:p w:rsidR="00F62D35" w:rsidRPr="00971D0A" w:rsidRDefault="00F62D35" w:rsidP="00F62D35">
                  <w:pPr>
                    <w:numPr>
                      <w:ilvl w:val="0"/>
                      <w:numId w:val="3"/>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lastRenderedPageBreak/>
                    <w:t xml:space="preserve">آیات سوره، به خصوص آیات ابتدایی آن، در مقام دفاع از جایگاه والای پیامبر اکرم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است.</w:t>
                  </w:r>
                </w:p>
                <w:p w:rsidR="00F62D35" w:rsidRPr="00971D0A" w:rsidRDefault="00F62D35" w:rsidP="00F62D35">
                  <w:pPr>
                    <w:numPr>
                      <w:ilvl w:val="0"/>
                      <w:numId w:val="3"/>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b/>
                      <w:bCs/>
                      <w:sz w:val="28"/>
                      <w:szCs w:val="28"/>
                    </w:rPr>
                  </w:pPr>
                  <w:r w:rsidRPr="00971D0A">
                    <w:rPr>
                      <w:rFonts w:asciiTheme="minorBidi" w:hAnsiTheme="minorBidi"/>
                      <w:sz w:val="28"/>
                      <w:szCs w:val="28"/>
                      <w:rtl/>
                    </w:rPr>
                    <w:t xml:space="preserve">دعوت به انتظار برای دیدن اینکه چه کسی دیوانه است، بار تهدیدی بودن در عاقبت بد داشتن برای دشمنان را نشان می​دهد که در حقیقت بر عاقبت بسیار وخیم آنان دلالت دارد. خط و نشان کشیدن​های خداوند برای دشمنان پیامبر اکرم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حاکی از جدلی کوبنده در برابر دشمنان پیامبر اکرم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است.</w:t>
                  </w:r>
                </w:p>
                <w:p w:rsidR="00F62D35" w:rsidRPr="00971D0A" w:rsidRDefault="00F62D35" w:rsidP="00F62D35">
                  <w:pPr>
                    <w:numPr>
                      <w:ilvl w:val="0"/>
                      <w:numId w:val="3"/>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دشمنان پیامبر اکرم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را به بدترین صفت​ها یاد کردن حاکی از چنین جدل کوبنده در مقام دفاع از اتهام آنها به پیامبر عظیم الشأن اسلام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است.</w:t>
                  </w:r>
                </w:p>
                <w:p w:rsidR="00F62D35" w:rsidRDefault="00F62D35" w:rsidP="00F62D35">
                  <w:pPr>
                    <w:numPr>
                      <w:ilvl w:val="0"/>
                      <w:numId w:val="3"/>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p w:rsidR="00F62D35" w:rsidRPr="00345DBF" w:rsidRDefault="00F62D35" w:rsidP="00F62D35">
                  <w:pPr>
                    <w:numPr>
                      <w:ilvl w:val="0"/>
                      <w:numId w:val="3"/>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Pr>
                      <w:rFonts w:asciiTheme="minorBidi" w:hAnsiTheme="minorBidi" w:hint="cs"/>
                      <w:sz w:val="28"/>
                      <w:szCs w:val="28"/>
                      <w:rtl/>
                    </w:rPr>
                    <w:t>.........................</w:t>
                  </w:r>
                </w:p>
              </w:tc>
              <w:tc>
                <w:tcPr>
                  <w:tcW w:w="1701" w:type="dxa"/>
                </w:tcPr>
                <w:p w:rsidR="00F62D35" w:rsidRPr="00971D0A" w:rsidRDefault="00F62D35" w:rsidP="00F62D35">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833C0B" w:themeColor="accent2" w:themeShade="80"/>
                      <w:sz w:val="28"/>
                      <w:szCs w:val="28"/>
                    </w:rPr>
                  </w:pPr>
                  <w:r w:rsidRPr="00971D0A">
                    <w:rPr>
                      <w:rFonts w:asciiTheme="minorBidi" w:hAnsiTheme="minorBidi"/>
                      <w:b/>
                      <w:bCs/>
                      <w:color w:val="833C0B" w:themeColor="accent2" w:themeShade="80"/>
                      <w:sz w:val="28"/>
                      <w:szCs w:val="28"/>
                      <w:rtl/>
                    </w:rPr>
                    <w:lastRenderedPageBreak/>
                    <w:t>جریان دوم: خُلق عظیم پیامبر اکرم صلی الله علیه و آله</w:t>
                  </w:r>
                </w:p>
                <w:p w:rsidR="00F62D35" w:rsidRPr="0008381F" w:rsidRDefault="00F62D35" w:rsidP="00F62D35">
                  <w:pPr>
                    <w:bidi/>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szCs w:val="28"/>
                    </w:rPr>
                  </w:pPr>
                </w:p>
              </w:tc>
            </w:tr>
            <w:tr w:rsidR="00F62D35" w:rsidRPr="0008381F" w:rsidTr="000C6F84">
              <w:tc>
                <w:tcPr>
                  <w:cnfStyle w:val="001000000000" w:firstRow="0" w:lastRow="0" w:firstColumn="1" w:lastColumn="0" w:oddVBand="0" w:evenVBand="0" w:oddHBand="0" w:evenHBand="0" w:firstRowFirstColumn="0" w:firstRowLastColumn="0" w:lastRowFirstColumn="0" w:lastRowLastColumn="0"/>
                  <w:tcW w:w="2552" w:type="dxa"/>
                </w:tcPr>
                <w:p w:rsidR="00F62D35" w:rsidRPr="0008381F" w:rsidRDefault="00F62D35" w:rsidP="00F62D35">
                  <w:pPr>
                    <w:rPr>
                      <w:sz w:val="28"/>
                      <w:szCs w:val="28"/>
                    </w:rPr>
                  </w:pPr>
                </w:p>
              </w:tc>
              <w:tc>
                <w:tcPr>
                  <w:tcW w:w="5103" w:type="dxa"/>
                </w:tcPr>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قالب بیانی: جدل + نهی شدید + تهدید</w:t>
                  </w:r>
                </w:p>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قالب ادبی: جمله فعلیه خبری + جمله اسمیه (قانون) همراه با تأکید ویژه + نهی + جمله فعلیه خبری</w:t>
                  </w:r>
                </w:p>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 xml:space="preserve">تأثیر قالب بیانی و ادبی در متن: </w:t>
                  </w:r>
                </w:p>
                <w:p w:rsidR="00F62D35" w:rsidRPr="00971D0A" w:rsidRDefault="00F62D35" w:rsidP="00F62D35">
                  <w:pPr>
                    <w:numPr>
                      <w:ilvl w:val="0"/>
                      <w:numId w:val="4"/>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تأیید رفتار و نوع رویارویی پیامبر اکرم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با دشمنان -که صبر بزرگ ایشان را نشان می​دهد- از جانب خداوند نشان از حمایت و دلداری به پیامبر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را دارد. </w:t>
                  </w:r>
                </w:p>
                <w:p w:rsidR="00F62D35" w:rsidRPr="00971D0A" w:rsidRDefault="00F62D35" w:rsidP="00F62D35">
                  <w:pPr>
                    <w:numPr>
                      <w:ilvl w:val="0"/>
                      <w:numId w:val="4"/>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lastRenderedPageBreak/>
                    <w:t xml:space="preserve">خداوند ضمن نهی پیامبر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از پیروی مکذبین به دلایل این نهی اشاره می‌نماید و علت تکذیب و تبعات آن را یادآور می‌شود. </w:t>
                  </w:r>
                </w:p>
                <w:p w:rsidR="00F62D35" w:rsidRPr="00971D0A" w:rsidRDefault="00F62D35" w:rsidP="00F62D35">
                  <w:pPr>
                    <w:numPr>
                      <w:ilvl w:val="0"/>
                      <w:numId w:val="4"/>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از آنجایی که پیامبر اکرم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هیچ امر و نهی​ای از خداوند را ترک نکرده است، این اوامر و نواهی حاکی از حال و رفتار ایشان است. رفتاری که عدم سازگاری در برابر منکران وحی و در عین حال صبر ایشان در برابر ناملایماتی که از آنها به ایشان می​رسد، دارد.</w:t>
                  </w:r>
                </w:p>
                <w:p w:rsidR="00F62D35" w:rsidRPr="00971D0A" w:rsidRDefault="00F62D35" w:rsidP="00F62D35">
                  <w:pPr>
                    <w:numPr>
                      <w:ilvl w:val="0"/>
                      <w:numId w:val="4"/>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lang w:bidi="fa-IR"/>
                    </w:rPr>
                    <w:t>اخلاق اجتماعی پیامبر اکرم صلی الله علیه و آله چنان عظیم است که خداوند برای عدم طمع تکذیب</w:t>
                  </w:r>
                  <w:r w:rsidRPr="00971D0A">
                    <w:rPr>
                      <w:rFonts w:asciiTheme="minorBidi" w:hAnsiTheme="minorBidi"/>
                      <w:sz w:val="28"/>
                      <w:szCs w:val="28"/>
                      <w:rtl/>
                      <w:lang w:bidi="fa-IR"/>
                    </w:rPr>
                    <w:softHyphen/>
                    <w:t>کنندگان، قاطعانه بر عدم اطاعت پیامبر صلی الله علیه و آله از آنها تأکید می</w:t>
                  </w:r>
                  <w:r w:rsidRPr="00971D0A">
                    <w:rPr>
                      <w:rFonts w:asciiTheme="minorBidi" w:hAnsiTheme="minorBidi"/>
                      <w:sz w:val="28"/>
                      <w:szCs w:val="28"/>
                      <w:rtl/>
                    </w:rPr>
                    <w:t>​</w:t>
                  </w:r>
                  <w:r w:rsidRPr="00971D0A">
                    <w:rPr>
                      <w:rFonts w:asciiTheme="minorBidi" w:hAnsiTheme="minorBidi"/>
                      <w:sz w:val="28"/>
                      <w:szCs w:val="28"/>
                      <w:rtl/>
                      <w:lang w:bidi="fa-IR"/>
                    </w:rPr>
                    <w:t>کند.</w:t>
                  </w:r>
                </w:p>
                <w:p w:rsidR="00F62D35" w:rsidRDefault="00F62D35" w:rsidP="00F62D35">
                  <w:pPr>
                    <w:numPr>
                      <w:ilvl w:val="0"/>
                      <w:numId w:val="4"/>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p w:rsidR="00F62D35" w:rsidRPr="00345DBF" w:rsidRDefault="00F62D35" w:rsidP="00F62D35">
                  <w:pPr>
                    <w:numPr>
                      <w:ilvl w:val="0"/>
                      <w:numId w:val="4"/>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Pr>
                      <w:rFonts w:asciiTheme="minorBidi" w:hAnsiTheme="minorBidi" w:hint="cs"/>
                      <w:sz w:val="28"/>
                      <w:szCs w:val="28"/>
                      <w:rtl/>
                    </w:rPr>
                    <w:t>.........................</w:t>
                  </w:r>
                </w:p>
              </w:tc>
              <w:tc>
                <w:tcPr>
                  <w:tcW w:w="1701" w:type="dxa"/>
                </w:tcPr>
                <w:p w:rsidR="00F62D35" w:rsidRPr="0008381F" w:rsidRDefault="00F62D35" w:rsidP="00F62D35">
                  <w:pPr>
                    <w:bidi/>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szCs w:val="28"/>
                    </w:rPr>
                  </w:pPr>
                  <w:r w:rsidRPr="00971D0A">
                    <w:rPr>
                      <w:rFonts w:asciiTheme="minorBidi" w:hAnsiTheme="minorBidi"/>
                      <w:b/>
                      <w:bCs/>
                      <w:color w:val="833C0B" w:themeColor="accent2" w:themeShade="80"/>
                      <w:sz w:val="28"/>
                      <w:szCs w:val="28"/>
                      <w:rtl/>
                    </w:rPr>
                    <w:lastRenderedPageBreak/>
                    <w:t>جریان سوم: مقابله پیامبر با معارضین بداخلاق</w:t>
                  </w:r>
                </w:p>
              </w:tc>
            </w:tr>
            <w:tr w:rsidR="00F62D35" w:rsidRPr="0008381F" w:rsidTr="000C6F84">
              <w:tc>
                <w:tcPr>
                  <w:cnfStyle w:val="001000000000" w:firstRow="0" w:lastRow="0" w:firstColumn="1" w:lastColumn="0" w:oddVBand="0" w:evenVBand="0" w:oddHBand="0" w:evenHBand="0" w:firstRowFirstColumn="0" w:firstRowLastColumn="0" w:lastRowFirstColumn="0" w:lastRowLastColumn="0"/>
                  <w:tcW w:w="2552" w:type="dxa"/>
                </w:tcPr>
                <w:p w:rsidR="00F62D35" w:rsidRPr="0008381F" w:rsidRDefault="00F62D35" w:rsidP="00F62D35">
                  <w:pPr>
                    <w:rPr>
                      <w:sz w:val="28"/>
                      <w:szCs w:val="28"/>
                    </w:rPr>
                  </w:pPr>
                </w:p>
              </w:tc>
              <w:tc>
                <w:tcPr>
                  <w:tcW w:w="5103" w:type="dxa"/>
                </w:tcPr>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 xml:space="preserve">قالب بیانی: داستان و تمثیل + تهدید </w:t>
                  </w:r>
                </w:p>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قالب ادبی: انواع جملات اسمیه و فعلیه</w:t>
                  </w:r>
                </w:p>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تأثیر قالب بیانی و ادبی در متن:</w:t>
                  </w:r>
                </w:p>
                <w:p w:rsidR="00F62D35" w:rsidRPr="00971D0A" w:rsidRDefault="00F62D35" w:rsidP="00F62D35">
                  <w:pPr>
                    <w:numPr>
                      <w:ilvl w:val="0"/>
                      <w:numId w:val="5"/>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مشابه‌سازی در عذاب برای انتقال حس عذاب در این آیات بسیار مشهود است. لذا کسی که خود را به جای شخصیت‌های داستان قرار دهد به خوبی مفهوم عذاب را درک خواهد کرد. </w:t>
                  </w:r>
                </w:p>
                <w:p w:rsidR="00F62D35" w:rsidRPr="00971D0A" w:rsidRDefault="00F62D35" w:rsidP="00F62D35">
                  <w:pPr>
                    <w:numPr>
                      <w:ilvl w:val="0"/>
                      <w:numId w:val="5"/>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علاوه بر انتقال حس عذاب در آیات، نوعی تهدید نیز وجود دارد. در واقع برای مکذبین به عنوان اتمام حجت محسوب می‌شود.</w:t>
                  </w:r>
                </w:p>
                <w:p w:rsidR="00F62D35" w:rsidRPr="00971D0A" w:rsidRDefault="00F62D35" w:rsidP="00F62D35">
                  <w:pPr>
                    <w:numPr>
                      <w:ilvl w:val="0"/>
                      <w:numId w:val="5"/>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lastRenderedPageBreak/>
                    <w:t>....</w:t>
                  </w:r>
                </w:p>
                <w:p w:rsidR="00F62D35" w:rsidRPr="00345DBF" w:rsidRDefault="00F62D35" w:rsidP="00F62D35">
                  <w:pPr>
                    <w:numPr>
                      <w:ilvl w:val="0"/>
                      <w:numId w:val="5"/>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r w:rsidRPr="00345DBF">
                    <w:rPr>
                      <w:rFonts w:asciiTheme="minorBidi" w:hAnsiTheme="minorBidi"/>
                      <w:sz w:val="28"/>
                      <w:szCs w:val="28"/>
                      <w:rtl/>
                      <w:lang w:bidi="fa-IR"/>
                    </w:rPr>
                    <w:t xml:space="preserve"> </w:t>
                  </w:r>
                </w:p>
              </w:tc>
              <w:tc>
                <w:tcPr>
                  <w:tcW w:w="1701" w:type="dxa"/>
                </w:tcPr>
                <w:p w:rsidR="00F62D35" w:rsidRPr="0008381F" w:rsidRDefault="00F62D35" w:rsidP="00F62D35">
                  <w:pPr>
                    <w:bidi/>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szCs w:val="28"/>
                    </w:rPr>
                  </w:pPr>
                  <w:r w:rsidRPr="00971D0A">
                    <w:rPr>
                      <w:rFonts w:asciiTheme="minorBidi" w:hAnsiTheme="minorBidi"/>
                      <w:b/>
                      <w:bCs/>
                      <w:color w:val="833C0B" w:themeColor="accent2" w:themeShade="80"/>
                      <w:sz w:val="28"/>
                      <w:szCs w:val="28"/>
                      <w:rtl/>
                    </w:rPr>
                    <w:lastRenderedPageBreak/>
                    <w:t>جریان چهارم: داستان اصحاب باغ</w:t>
                  </w:r>
                </w:p>
              </w:tc>
            </w:tr>
            <w:tr w:rsidR="00F62D35" w:rsidRPr="0008381F" w:rsidTr="000C6F84">
              <w:tc>
                <w:tcPr>
                  <w:cnfStyle w:val="001000000000" w:firstRow="0" w:lastRow="0" w:firstColumn="1" w:lastColumn="0" w:oddVBand="0" w:evenVBand="0" w:oddHBand="0" w:evenHBand="0" w:firstRowFirstColumn="0" w:firstRowLastColumn="0" w:lastRowFirstColumn="0" w:lastRowLastColumn="0"/>
                  <w:tcW w:w="2552" w:type="dxa"/>
                </w:tcPr>
                <w:p w:rsidR="00F62D35" w:rsidRPr="0008381F" w:rsidRDefault="00F62D35" w:rsidP="00F62D35">
                  <w:pPr>
                    <w:rPr>
                      <w:sz w:val="28"/>
                      <w:szCs w:val="28"/>
                    </w:rPr>
                  </w:pPr>
                </w:p>
              </w:tc>
              <w:tc>
                <w:tcPr>
                  <w:tcW w:w="5103" w:type="dxa"/>
                </w:tcPr>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 xml:space="preserve">قالب بیانی: جدل </w:t>
                  </w:r>
                </w:p>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 xml:space="preserve">قالب ادبی: استفهام انکاری + اضراب </w:t>
                  </w:r>
                </w:p>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تأثیر قالب بیانی و ادبی در متن:</w:t>
                  </w:r>
                </w:p>
                <w:p w:rsidR="00F62D35" w:rsidRPr="00971D0A" w:rsidRDefault="00F62D35" w:rsidP="00F62D35">
                  <w:pPr>
                    <w:numPr>
                      <w:ilvl w:val="0"/>
                      <w:numId w:val="6"/>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بیان همه حالاتی که فرد می‌تواند برای توجیه مجرم بودن خود بیاورد را با قاطعیت و یکی پس از دیگری بیان می‌کند. در این حالت ضمن نفی همه استدلال‌های فرد، او را ناگزیر به تصدیق و تسلیم می‌کند. در مطالعه این بخش با قالب‌های ادبی و بیانی لازم است فرد حس افراد شکست</w:t>
                  </w:r>
                  <w:r w:rsidRPr="00971D0A">
                    <w:rPr>
                      <w:rFonts w:asciiTheme="minorBidi" w:hAnsiTheme="minorBidi"/>
                      <w:sz w:val="28"/>
                      <w:szCs w:val="28"/>
                      <w:rtl/>
                    </w:rPr>
                    <w:softHyphen/>
                    <w:t xml:space="preserve">خورده در استدلال را به خود بگیرد. </w:t>
                  </w:r>
                </w:p>
                <w:p w:rsidR="00F62D35" w:rsidRPr="00971D0A" w:rsidRDefault="00F62D35" w:rsidP="00F62D35">
                  <w:pPr>
                    <w:numPr>
                      <w:ilvl w:val="0"/>
                      <w:numId w:val="6"/>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ایجاد حالت مقایسه می‌تواند فرد را به تفکر عمیق وادار کرده به فطرتش ارجاع دهد. مساوی دانستن عاقبت مجرمین و مسلمین چنان باور غلطی است که توبیخ سخت خداوند را در پی دارد. </w:t>
                  </w:r>
                  <w:r w:rsidRPr="00971D0A">
                    <w:rPr>
                      <w:rFonts w:asciiTheme="minorBidi" w:hAnsiTheme="minorBidi"/>
                      <w:sz w:val="28"/>
                      <w:szCs w:val="28"/>
                      <w:rtl/>
                      <w:lang w:bidi="fa-IR"/>
                    </w:rPr>
                    <w:t>از این رو این سوره با ابراز تعجب از این باور، تلنگر سختی را به شنونده وارد می</w:t>
                  </w:r>
                  <w:r w:rsidRPr="00971D0A">
                    <w:rPr>
                      <w:rFonts w:asciiTheme="minorBidi" w:hAnsiTheme="minorBidi"/>
                      <w:sz w:val="28"/>
                      <w:szCs w:val="28"/>
                      <w:rtl/>
                    </w:rPr>
                    <w:t>​</w:t>
                  </w:r>
                  <w:r w:rsidRPr="00971D0A">
                    <w:rPr>
                      <w:rFonts w:asciiTheme="minorBidi" w:hAnsiTheme="minorBidi"/>
                      <w:sz w:val="28"/>
                      <w:szCs w:val="28"/>
                      <w:rtl/>
                      <w:lang w:bidi="fa-IR"/>
                    </w:rPr>
                    <w:t>کند.</w:t>
                  </w:r>
                </w:p>
                <w:p w:rsidR="00F62D35" w:rsidRPr="00971D0A" w:rsidRDefault="00F62D35" w:rsidP="00F62D35">
                  <w:pPr>
                    <w:numPr>
                      <w:ilvl w:val="0"/>
                      <w:numId w:val="6"/>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استفاده از «أم منقطعه» که دارای معنای استفهام، معنای یا و اضراب</w:t>
                  </w:r>
                  <w:r w:rsidRPr="00971D0A">
                    <w:rPr>
                      <w:rStyle w:val="FootnoteReference"/>
                      <w:rFonts w:asciiTheme="minorBidi" w:hAnsiTheme="minorBidi"/>
                      <w:sz w:val="28"/>
                      <w:szCs w:val="28"/>
                      <w:rtl/>
                    </w:rPr>
                    <w:footnoteReference w:id="1"/>
                  </w:r>
                  <w:r w:rsidRPr="00971D0A">
                    <w:rPr>
                      <w:rFonts w:asciiTheme="minorBidi" w:hAnsiTheme="minorBidi"/>
                      <w:sz w:val="28"/>
                      <w:szCs w:val="28"/>
                      <w:rtl/>
                    </w:rPr>
                    <w:t xml:space="preserve"> است علاوه بر شدت در استدلال، بر تنوع حالات استدلال دلالت داشته و مواقعی به کار می‌رود که فرد در جواب استدلال مقهور است. </w:t>
                  </w:r>
                </w:p>
                <w:p w:rsidR="00F62D35" w:rsidRPr="00971D0A" w:rsidRDefault="00F62D35" w:rsidP="00F62D35">
                  <w:pPr>
                    <w:numPr>
                      <w:ilvl w:val="0"/>
                      <w:numId w:val="6"/>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lastRenderedPageBreak/>
                    <w:t xml:space="preserve">توبیخ و ملامت خداوند بر این باور انسان​ها، زمینه احتجاجی استدلالی در آیات این سوره است. در این آیات، </w:t>
                  </w:r>
                  <w:r w:rsidRPr="00971D0A">
                    <w:rPr>
                      <w:rFonts w:asciiTheme="minorBidi" w:hAnsiTheme="minorBidi"/>
                      <w:sz w:val="28"/>
                      <w:szCs w:val="28"/>
                      <w:rtl/>
                      <w:lang w:bidi="fa-IR"/>
                    </w:rPr>
                    <w:t>تعجب از این باور به ملامت و توبیخ انسان کشیده شده، با اضراب</w:t>
                  </w:r>
                  <w:r w:rsidRPr="00971D0A">
                    <w:rPr>
                      <w:rFonts w:asciiTheme="minorBidi" w:hAnsiTheme="minorBidi"/>
                      <w:sz w:val="28"/>
                      <w:szCs w:val="28"/>
                      <w:rtl/>
                    </w:rPr>
                    <w:t>​</w:t>
                  </w:r>
                  <w:r w:rsidRPr="00971D0A">
                    <w:rPr>
                      <w:rFonts w:asciiTheme="minorBidi" w:hAnsiTheme="minorBidi"/>
                      <w:sz w:val="28"/>
                      <w:szCs w:val="28"/>
                      <w:rtl/>
                      <w:lang w:bidi="fa-IR"/>
                    </w:rPr>
                    <w:t>های پی در پی، مخاطب را از غفلت نسبت به این مسئله بیدار می</w:t>
                  </w:r>
                  <w:r w:rsidRPr="00971D0A">
                    <w:rPr>
                      <w:rFonts w:asciiTheme="minorBidi" w:hAnsiTheme="minorBidi"/>
                      <w:sz w:val="28"/>
                      <w:szCs w:val="28"/>
                      <w:rtl/>
                    </w:rPr>
                    <w:t>​</w:t>
                  </w:r>
                  <w:r w:rsidRPr="00971D0A">
                    <w:rPr>
                      <w:rFonts w:asciiTheme="minorBidi" w:hAnsiTheme="minorBidi"/>
                      <w:sz w:val="28"/>
                      <w:szCs w:val="28"/>
                      <w:rtl/>
                      <w:lang w:bidi="fa-IR"/>
                    </w:rPr>
                    <w:t>کند.</w:t>
                  </w:r>
                </w:p>
                <w:p w:rsidR="00F62D35" w:rsidRPr="00971D0A" w:rsidRDefault="00F62D35" w:rsidP="00F62D35">
                  <w:pPr>
                    <w:numPr>
                      <w:ilvl w:val="0"/>
                      <w:numId w:val="6"/>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p w:rsidR="00F62D35" w:rsidRPr="00345DBF" w:rsidRDefault="00F62D35" w:rsidP="00F62D35">
                  <w:pPr>
                    <w:numPr>
                      <w:ilvl w:val="0"/>
                      <w:numId w:val="6"/>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w:t>
                  </w:r>
                </w:p>
              </w:tc>
              <w:tc>
                <w:tcPr>
                  <w:tcW w:w="1701" w:type="dxa"/>
                </w:tcPr>
                <w:p w:rsidR="00F62D35" w:rsidRPr="0008381F" w:rsidRDefault="00F62D35" w:rsidP="00F62D35">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385623" w:themeColor="accent6" w:themeShade="80"/>
                      <w:sz w:val="28"/>
                      <w:szCs w:val="28"/>
                      <w:rtl/>
                      <w:lang w:bidi="fa-IR"/>
                    </w:rPr>
                  </w:pPr>
                  <w:r w:rsidRPr="00971D0A">
                    <w:rPr>
                      <w:rFonts w:asciiTheme="minorBidi" w:hAnsiTheme="minorBidi"/>
                      <w:b/>
                      <w:bCs/>
                      <w:color w:val="833C0B" w:themeColor="accent2" w:themeShade="80"/>
                      <w:sz w:val="28"/>
                      <w:szCs w:val="28"/>
                      <w:rtl/>
                    </w:rPr>
                    <w:lastRenderedPageBreak/>
                    <w:t>جریان پنجم: احتجاج علیه مجرمین</w:t>
                  </w:r>
                </w:p>
              </w:tc>
            </w:tr>
            <w:tr w:rsidR="00F62D35" w:rsidRPr="0008381F" w:rsidTr="000C6F84">
              <w:tc>
                <w:tcPr>
                  <w:cnfStyle w:val="001000000000" w:firstRow="0" w:lastRow="0" w:firstColumn="1" w:lastColumn="0" w:oddVBand="0" w:evenVBand="0" w:oddHBand="0" w:evenHBand="0" w:firstRowFirstColumn="0" w:firstRowLastColumn="0" w:lastRowFirstColumn="0" w:lastRowLastColumn="0"/>
                  <w:tcW w:w="2552" w:type="dxa"/>
                </w:tcPr>
                <w:p w:rsidR="00F62D35" w:rsidRPr="0008381F" w:rsidRDefault="00F62D35" w:rsidP="00F62D35">
                  <w:pPr>
                    <w:rPr>
                      <w:sz w:val="28"/>
                      <w:szCs w:val="28"/>
                    </w:rPr>
                  </w:pPr>
                </w:p>
              </w:tc>
              <w:tc>
                <w:tcPr>
                  <w:tcW w:w="5103" w:type="dxa"/>
                </w:tcPr>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 xml:space="preserve">قالب بیانی: تهدید </w:t>
                  </w:r>
                </w:p>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قالب ادبی: انواع جملات خبری</w:t>
                  </w:r>
                </w:p>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تأثیر قالب بیانی و ادبی در متن:</w:t>
                  </w:r>
                </w:p>
                <w:p w:rsidR="00F62D35" w:rsidRPr="00971D0A" w:rsidRDefault="00F62D35" w:rsidP="00F62D35">
                  <w:pPr>
                    <w:numPr>
                      <w:ilvl w:val="0"/>
                      <w:numId w:val="7"/>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بالا بردن تأکید در تحقق آن روز و وقوع اتفاقات نامطلوب برای مجرمین و بیان دلیل برای این اتفاقات از تأثیرات مستقیم قالب بیانی و ادبی در متن است. این تأثیر با تقدیم و تأخیرهای مفاعیل و استفاده از جملات با «کان» صورت می‌پذیرد.</w:t>
                  </w:r>
                </w:p>
                <w:p w:rsidR="00F62D35" w:rsidRPr="00345DBF" w:rsidRDefault="00F62D35" w:rsidP="00F62D35">
                  <w:pPr>
                    <w:numPr>
                      <w:ilvl w:val="0"/>
                      <w:numId w:val="7"/>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w:t>
                  </w:r>
                </w:p>
              </w:tc>
              <w:tc>
                <w:tcPr>
                  <w:tcW w:w="1701" w:type="dxa"/>
                </w:tcPr>
                <w:p w:rsidR="00F62D35" w:rsidRPr="0008381F" w:rsidRDefault="00F62D35" w:rsidP="00F62D35">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385623" w:themeColor="accent6" w:themeShade="80"/>
                      <w:sz w:val="28"/>
                      <w:szCs w:val="28"/>
                      <w:rtl/>
                      <w:lang w:bidi="fa-IR"/>
                    </w:rPr>
                  </w:pPr>
                  <w:r w:rsidRPr="00971D0A">
                    <w:rPr>
                      <w:rFonts w:asciiTheme="minorBidi" w:hAnsiTheme="minorBidi"/>
                      <w:b/>
                      <w:bCs/>
                      <w:color w:val="833C0B" w:themeColor="accent2" w:themeShade="80"/>
                      <w:sz w:val="28"/>
                      <w:szCs w:val="28"/>
                      <w:rtl/>
                    </w:rPr>
                    <w:t>جریان ششم: تبیین سبک و مدل زندگی معارضین پیامبر صلی الله علیه و آله در آخرت</w:t>
                  </w:r>
                </w:p>
              </w:tc>
            </w:tr>
            <w:tr w:rsidR="00F62D35" w:rsidRPr="0008381F" w:rsidTr="000C6F84">
              <w:tc>
                <w:tcPr>
                  <w:cnfStyle w:val="001000000000" w:firstRow="0" w:lastRow="0" w:firstColumn="1" w:lastColumn="0" w:oddVBand="0" w:evenVBand="0" w:oddHBand="0" w:evenHBand="0" w:firstRowFirstColumn="0" w:firstRowLastColumn="0" w:lastRowFirstColumn="0" w:lastRowLastColumn="0"/>
                  <w:tcW w:w="2552" w:type="dxa"/>
                </w:tcPr>
                <w:p w:rsidR="00F62D35" w:rsidRPr="0008381F" w:rsidRDefault="00F62D35" w:rsidP="00F62D35">
                  <w:pPr>
                    <w:rPr>
                      <w:sz w:val="28"/>
                      <w:szCs w:val="28"/>
                    </w:rPr>
                  </w:pPr>
                </w:p>
              </w:tc>
              <w:tc>
                <w:tcPr>
                  <w:tcW w:w="5103" w:type="dxa"/>
                </w:tcPr>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 xml:space="preserve">قالب بیانی: امرتهدیدی + تهدید + جدل </w:t>
                  </w:r>
                </w:p>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 xml:space="preserve">قالب ادبی: جمله امری + جملات فعلیه + ام منقطعه (استفهام + أو + بل) </w:t>
                  </w:r>
                </w:p>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تأثیر قالب بیانی و ادبی در متن:</w:t>
                  </w:r>
                </w:p>
                <w:p w:rsidR="00F62D35" w:rsidRPr="00971D0A" w:rsidRDefault="00F62D35" w:rsidP="00F62D35">
                  <w:pPr>
                    <w:numPr>
                      <w:ilvl w:val="0"/>
                      <w:numId w:val="8"/>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با تلفیق امر،‌ تهدید و جدل،‌ شدت کراهت و ناخرسندی خداوند از عدم هدایت مشرکین بسیار آشکار می​شود.</w:t>
                  </w:r>
                </w:p>
                <w:p w:rsidR="00F62D35" w:rsidRPr="00971D0A" w:rsidRDefault="00F62D35" w:rsidP="00F62D35">
                  <w:pPr>
                    <w:numPr>
                      <w:ilvl w:val="0"/>
                      <w:numId w:val="8"/>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lastRenderedPageBreak/>
                    <w:t>ضمن این تهدید شدید، گویی باز به امید بازگشت آنها، استدلال را ادامه می‌دهد.</w:t>
                  </w:r>
                </w:p>
                <w:p w:rsidR="00F62D35" w:rsidRPr="00971D0A" w:rsidRDefault="00F62D35" w:rsidP="00F62D35">
                  <w:pPr>
                    <w:numPr>
                      <w:ilvl w:val="0"/>
                      <w:numId w:val="8"/>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p w:rsidR="00F62D35" w:rsidRPr="00345DBF" w:rsidRDefault="00F62D35" w:rsidP="00F62D35">
                  <w:pPr>
                    <w:numPr>
                      <w:ilvl w:val="0"/>
                      <w:numId w:val="8"/>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w:t>
                  </w:r>
                </w:p>
              </w:tc>
              <w:tc>
                <w:tcPr>
                  <w:tcW w:w="1701" w:type="dxa"/>
                </w:tcPr>
                <w:p w:rsidR="00F62D35" w:rsidRPr="0008381F" w:rsidRDefault="00F62D35" w:rsidP="00F62D35">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385623" w:themeColor="accent6" w:themeShade="80"/>
                      <w:sz w:val="28"/>
                      <w:szCs w:val="28"/>
                      <w:rtl/>
                    </w:rPr>
                  </w:pPr>
                  <w:r w:rsidRPr="00971D0A">
                    <w:rPr>
                      <w:rFonts w:asciiTheme="minorBidi" w:hAnsiTheme="minorBidi"/>
                      <w:b/>
                      <w:bCs/>
                      <w:color w:val="833C0B" w:themeColor="accent2" w:themeShade="80"/>
                      <w:sz w:val="28"/>
                      <w:szCs w:val="28"/>
                      <w:rtl/>
                    </w:rPr>
                    <w:lastRenderedPageBreak/>
                    <w:t>جریان هفتم: تبیین مدل کلی زندگی معارضین در دنیا</w:t>
                  </w:r>
                </w:p>
              </w:tc>
            </w:tr>
            <w:tr w:rsidR="00F62D35" w:rsidRPr="0008381F" w:rsidTr="000C6F84">
              <w:tc>
                <w:tcPr>
                  <w:cnfStyle w:val="001000000000" w:firstRow="0" w:lastRow="0" w:firstColumn="1" w:lastColumn="0" w:oddVBand="0" w:evenVBand="0" w:oddHBand="0" w:evenHBand="0" w:firstRowFirstColumn="0" w:firstRowLastColumn="0" w:lastRowFirstColumn="0" w:lastRowLastColumn="0"/>
                  <w:tcW w:w="2552" w:type="dxa"/>
                </w:tcPr>
                <w:p w:rsidR="00F62D35" w:rsidRPr="0008381F" w:rsidRDefault="00F62D35" w:rsidP="00F62D35">
                  <w:pPr>
                    <w:rPr>
                      <w:sz w:val="28"/>
                      <w:szCs w:val="28"/>
                    </w:rPr>
                  </w:pPr>
                </w:p>
              </w:tc>
              <w:tc>
                <w:tcPr>
                  <w:tcW w:w="5103" w:type="dxa"/>
                </w:tcPr>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 xml:space="preserve">قالب بیانی: نهی + داستان و تمثیل + تشویق </w:t>
                  </w:r>
                </w:p>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 xml:space="preserve">قالب ادبی: امر + نهی + جمله شرطی + جمله خبری </w:t>
                  </w:r>
                </w:p>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تأثیر قالب بیانی و ادبی در متن:</w:t>
                  </w:r>
                </w:p>
                <w:p w:rsidR="00F62D35" w:rsidRPr="00971D0A" w:rsidRDefault="00F62D35" w:rsidP="00F62D35">
                  <w:pPr>
                    <w:numPr>
                      <w:ilvl w:val="0"/>
                      <w:numId w:val="9"/>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محسوس کردن سختی مقابله پیامبر با استفاده از داستان حضرت یونس علیه السلام از مواردی است که به خوبی از قالب ادبی و بیانی قابل مشاهده است.</w:t>
                  </w:r>
                </w:p>
                <w:p w:rsidR="00F62D35" w:rsidRPr="00971D0A" w:rsidRDefault="00F62D35" w:rsidP="00F62D35">
                  <w:pPr>
                    <w:numPr>
                      <w:ilvl w:val="0"/>
                      <w:numId w:val="9"/>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خلق عظیم پیامبر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که در ابتدای سوره به آن اشاره شد و علت وجود این خلق، با این نوع بیان به خوبی ملموس می‌گردد. خداوند چنان بر خُلق عظیم پیامبرش می​بالد که برای دفاع از ایشان در خُلق عظیمی که دارد بیان می‌کند که رویه ایشان در دعوت و تبلیغ، مشابه رویه حضرت یونس علیه السلام نخواهد بود.</w:t>
                  </w:r>
                </w:p>
                <w:p w:rsidR="00F62D35" w:rsidRPr="00971D0A" w:rsidRDefault="00F62D35" w:rsidP="00F62D35">
                  <w:pPr>
                    <w:numPr>
                      <w:ilvl w:val="0"/>
                      <w:numId w:val="9"/>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p w:rsidR="00F62D35" w:rsidRPr="00345DBF" w:rsidRDefault="00F62D35" w:rsidP="00F62D35">
                  <w:pPr>
                    <w:numPr>
                      <w:ilvl w:val="0"/>
                      <w:numId w:val="9"/>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w:t>
                  </w:r>
                </w:p>
              </w:tc>
              <w:tc>
                <w:tcPr>
                  <w:tcW w:w="1701" w:type="dxa"/>
                </w:tcPr>
                <w:p w:rsidR="00F62D35" w:rsidRPr="00971D0A" w:rsidRDefault="00F62D35" w:rsidP="00F62D35">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833C0B" w:themeColor="accent2" w:themeShade="80"/>
                      <w:sz w:val="28"/>
                      <w:szCs w:val="28"/>
                      <w:rtl/>
                    </w:rPr>
                  </w:pPr>
                  <w:r w:rsidRPr="00971D0A">
                    <w:rPr>
                      <w:rFonts w:asciiTheme="minorBidi" w:hAnsiTheme="minorBidi"/>
                      <w:b/>
                      <w:bCs/>
                      <w:color w:val="833C0B" w:themeColor="accent2" w:themeShade="80"/>
                      <w:sz w:val="28"/>
                      <w:szCs w:val="28"/>
                      <w:rtl/>
                    </w:rPr>
                    <w:t>جریان هشتم: جریان سختی مقابله پیامبر صلی الله علیه و آله با مشرکین</w:t>
                  </w:r>
                </w:p>
              </w:tc>
            </w:tr>
            <w:tr w:rsidR="00F62D35" w:rsidRPr="0008381F" w:rsidTr="000C6F84">
              <w:tc>
                <w:tcPr>
                  <w:cnfStyle w:val="001000000000" w:firstRow="0" w:lastRow="0" w:firstColumn="1" w:lastColumn="0" w:oddVBand="0" w:evenVBand="0" w:oddHBand="0" w:evenHBand="0" w:firstRowFirstColumn="0" w:firstRowLastColumn="0" w:lastRowFirstColumn="0" w:lastRowLastColumn="0"/>
                  <w:tcW w:w="2552" w:type="dxa"/>
                </w:tcPr>
                <w:p w:rsidR="00F62D35" w:rsidRPr="0008381F" w:rsidRDefault="00F62D35" w:rsidP="00F62D35">
                  <w:pPr>
                    <w:rPr>
                      <w:sz w:val="28"/>
                      <w:szCs w:val="28"/>
                    </w:rPr>
                  </w:pPr>
                </w:p>
              </w:tc>
              <w:tc>
                <w:tcPr>
                  <w:tcW w:w="5103" w:type="dxa"/>
                </w:tcPr>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 xml:space="preserve">قالب بیانی: تهدید + جدل </w:t>
                  </w:r>
                </w:p>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 xml:space="preserve">قالب ادبی: جمله خبری تأکیدی </w:t>
                  </w:r>
                </w:p>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 xml:space="preserve">تأثیر قالب بیانی و ادبی در متن: </w:t>
                  </w:r>
                </w:p>
                <w:p w:rsidR="00F62D35" w:rsidRPr="00971D0A" w:rsidRDefault="00F62D35" w:rsidP="00F62D35">
                  <w:pPr>
                    <w:numPr>
                      <w:ilvl w:val="0"/>
                      <w:numId w:val="10"/>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در این قالب ضمن اینکه خطر چشم زخم را به کلی رفع شده می</w:t>
                  </w:r>
                  <w:r w:rsidRPr="00971D0A">
                    <w:rPr>
                      <w:rFonts w:asciiTheme="minorBidi" w:hAnsiTheme="minorBidi"/>
                      <w:sz w:val="28"/>
                      <w:szCs w:val="28"/>
                      <w:rtl/>
                    </w:rPr>
                    <w:softHyphen/>
                    <w:t xml:space="preserve">داند، ولی در عین حال از شدت </w:t>
                  </w:r>
                  <w:r w:rsidRPr="00971D0A">
                    <w:rPr>
                      <w:rFonts w:asciiTheme="minorBidi" w:hAnsiTheme="minorBidi"/>
                      <w:sz w:val="28"/>
                      <w:szCs w:val="28"/>
                      <w:rtl/>
                    </w:rPr>
                    <w:lastRenderedPageBreak/>
                    <w:t xml:space="preserve">کینه و مکر و کید مشرکین نیز خبر می‌دهد. این شدت در تأکیدات جمله کاملاً مشخص است. </w:t>
                  </w:r>
                </w:p>
                <w:p w:rsidR="00F62D35" w:rsidRPr="00345DBF" w:rsidRDefault="00F62D35" w:rsidP="00F62D35">
                  <w:pPr>
                    <w:numPr>
                      <w:ilvl w:val="0"/>
                      <w:numId w:val="10"/>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w:t>
                  </w:r>
                </w:p>
              </w:tc>
              <w:tc>
                <w:tcPr>
                  <w:tcW w:w="1701" w:type="dxa"/>
                </w:tcPr>
                <w:p w:rsidR="00F62D35" w:rsidRPr="00971D0A" w:rsidRDefault="00F62D35" w:rsidP="00F62D35">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833C0B" w:themeColor="accent2" w:themeShade="80"/>
                      <w:sz w:val="28"/>
                      <w:szCs w:val="28"/>
                      <w:rtl/>
                    </w:rPr>
                  </w:pPr>
                  <w:r w:rsidRPr="00971D0A">
                    <w:rPr>
                      <w:rFonts w:asciiTheme="minorBidi" w:hAnsiTheme="minorBidi"/>
                      <w:b/>
                      <w:bCs/>
                      <w:color w:val="833C0B" w:themeColor="accent2" w:themeShade="80"/>
                      <w:sz w:val="28"/>
                      <w:szCs w:val="28"/>
                      <w:rtl/>
                    </w:rPr>
                    <w:lastRenderedPageBreak/>
                    <w:t>جریان نهم: جریان سختی مبارزه پیامبر صلی لله علیه و آله با مشرکین (چشم زخم)</w:t>
                  </w:r>
                </w:p>
              </w:tc>
            </w:tr>
            <w:tr w:rsidR="00F62D35" w:rsidRPr="0008381F" w:rsidTr="000C6F84">
              <w:tc>
                <w:tcPr>
                  <w:cnfStyle w:val="001000000000" w:firstRow="0" w:lastRow="0" w:firstColumn="1" w:lastColumn="0" w:oddVBand="0" w:evenVBand="0" w:oddHBand="0" w:evenHBand="0" w:firstRowFirstColumn="0" w:firstRowLastColumn="0" w:lastRowFirstColumn="0" w:lastRowLastColumn="0"/>
                  <w:tcW w:w="2552" w:type="dxa"/>
                </w:tcPr>
                <w:p w:rsidR="00F62D35" w:rsidRPr="0008381F" w:rsidRDefault="00F62D35" w:rsidP="00F62D35">
                  <w:pPr>
                    <w:rPr>
                      <w:sz w:val="28"/>
                      <w:szCs w:val="28"/>
                    </w:rPr>
                  </w:pPr>
                </w:p>
              </w:tc>
              <w:tc>
                <w:tcPr>
                  <w:tcW w:w="5103" w:type="dxa"/>
                </w:tcPr>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 xml:space="preserve">قالب بیانی: جدل </w:t>
                  </w:r>
                </w:p>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قالب ادبی: جمله اسمیه و فعلیه</w:t>
                  </w:r>
                </w:p>
                <w:p w:rsidR="00F62D35" w:rsidRPr="00971D0A" w:rsidRDefault="00F62D35" w:rsidP="00F62D35">
                  <w:p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 xml:space="preserve">تأثیر قالب بیانی و ادبی در متن: </w:t>
                  </w:r>
                </w:p>
                <w:p w:rsidR="00F62D35" w:rsidRPr="00971D0A" w:rsidRDefault="00F62D35" w:rsidP="00F62D35">
                  <w:pPr>
                    <w:numPr>
                      <w:ilvl w:val="0"/>
                      <w:numId w:val="11"/>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بیان حصر در ذکر بودن قرآن برای عالمین، بر عمق حقارت مشرکین در مجنون خواندن پیامبر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تأکید دارد.</w:t>
                  </w:r>
                </w:p>
                <w:p w:rsidR="00F62D35" w:rsidRPr="00971D0A" w:rsidRDefault="00F62D35" w:rsidP="00F62D35">
                  <w:pPr>
                    <w:numPr>
                      <w:ilvl w:val="0"/>
                      <w:numId w:val="11"/>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قالب یادشده در موضعگیری مشرکین استمرار و جدیت در حماقت را به خوبی نشان می‌دهد.</w:t>
                  </w:r>
                </w:p>
                <w:p w:rsidR="00F62D35" w:rsidRPr="00345DBF" w:rsidRDefault="00F62D35" w:rsidP="00F62D35">
                  <w:pPr>
                    <w:numPr>
                      <w:ilvl w:val="0"/>
                      <w:numId w:val="11"/>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w:t>
                  </w:r>
                </w:p>
              </w:tc>
              <w:tc>
                <w:tcPr>
                  <w:tcW w:w="1701" w:type="dxa"/>
                </w:tcPr>
                <w:p w:rsidR="00F62D35" w:rsidRPr="00971D0A" w:rsidRDefault="00F62D35" w:rsidP="00F62D35">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833C0B" w:themeColor="accent2" w:themeShade="80"/>
                      <w:sz w:val="28"/>
                      <w:szCs w:val="28"/>
                      <w:rtl/>
                    </w:rPr>
                  </w:pPr>
                  <w:r w:rsidRPr="00971D0A">
                    <w:rPr>
                      <w:rFonts w:asciiTheme="minorBidi" w:hAnsiTheme="minorBidi"/>
                      <w:b/>
                      <w:bCs/>
                      <w:color w:val="833C0B" w:themeColor="accent2" w:themeShade="80"/>
                      <w:sz w:val="28"/>
                      <w:szCs w:val="28"/>
                      <w:rtl/>
                    </w:rPr>
                    <w:t>جریان دهم: نسبت دادن جنون به پیامبر صلی الله علیه و آله به واسطه جریانی که قرآن در جامعه ایجاد کرده است.</w:t>
                  </w:r>
                </w:p>
              </w:tc>
            </w:tr>
          </w:tbl>
          <w:p w:rsidR="00F62D35" w:rsidRPr="00971D0A" w:rsidRDefault="00F62D35" w:rsidP="00F62D35">
            <w:pPr>
              <w:pStyle w:val="2"/>
              <w:spacing w:before="240" w:line="360" w:lineRule="auto"/>
              <w:rPr>
                <w:rFonts w:asciiTheme="minorBidi" w:hAnsiTheme="minorBidi" w:cstheme="minorBidi"/>
                <w:rtl/>
              </w:rPr>
            </w:pPr>
          </w:p>
          <w:p w:rsidR="00F62D35" w:rsidRPr="00971D0A" w:rsidRDefault="00F62D35" w:rsidP="00F62D35">
            <w:pPr>
              <w:bidi/>
              <w:spacing w:line="360" w:lineRule="auto"/>
              <w:jc w:val="both"/>
              <w:rPr>
                <w:rFonts w:asciiTheme="minorBidi" w:hAnsiTheme="minorBidi"/>
                <w:sz w:val="28"/>
                <w:szCs w:val="28"/>
                <w:rtl/>
              </w:rPr>
            </w:pPr>
            <w:r w:rsidRPr="00971D0A">
              <w:rPr>
                <w:rFonts w:ascii="MS Gothic" w:eastAsia="MS Gothic" w:hAnsi="MS Gothic" w:cs="MS Gothic" w:hint="eastAsia"/>
                <w:b/>
                <w:bCs/>
                <w:color w:val="2F5496" w:themeColor="accent5" w:themeShade="BF"/>
                <w:sz w:val="44"/>
                <w:szCs w:val="44"/>
              </w:rPr>
              <w:t>✍</w:t>
            </w:r>
            <w:bookmarkStart w:id="3" w:name="_Toc339643946"/>
            <w:r w:rsidRPr="00971D0A">
              <w:rPr>
                <w:rFonts w:asciiTheme="minorBidi" w:hAnsiTheme="minorBidi"/>
                <w:b/>
                <w:bCs/>
                <w:color w:val="385623" w:themeColor="accent6" w:themeShade="80"/>
                <w:sz w:val="28"/>
                <w:szCs w:val="28"/>
                <w:rtl/>
              </w:rPr>
              <w:t>طلوع چهارم: نقش داستان در تفکر و نقش استفهام در تفکر</w:t>
            </w:r>
            <w:bookmarkEnd w:id="3"/>
          </w:p>
          <w:tbl>
            <w:tblPr>
              <w:tblStyle w:val="GridTable1Light-Accent61"/>
              <w:tblW w:w="0" w:type="auto"/>
              <w:tblInd w:w="108" w:type="dxa"/>
              <w:tblLook w:val="04A0" w:firstRow="1" w:lastRow="0" w:firstColumn="1" w:lastColumn="0" w:noHBand="0" w:noVBand="1"/>
            </w:tblPr>
            <w:tblGrid>
              <w:gridCol w:w="2444"/>
              <w:gridCol w:w="4938"/>
              <w:gridCol w:w="1644"/>
            </w:tblGrid>
            <w:tr w:rsidR="00F62D35" w:rsidRPr="00633C8C" w:rsidTr="000C6F8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vAlign w:val="center"/>
                </w:tcPr>
                <w:p w:rsidR="00F62D35" w:rsidRPr="00633C8C" w:rsidRDefault="00F62D35" w:rsidP="00F62D35">
                  <w:pPr>
                    <w:jc w:val="center"/>
                    <w:rPr>
                      <w:b w:val="0"/>
                      <w:bCs w:val="0"/>
                      <w:color w:val="1F3864" w:themeColor="accent5" w:themeShade="80"/>
                      <w:sz w:val="28"/>
                      <w:szCs w:val="28"/>
                    </w:rPr>
                  </w:pPr>
                  <w:r w:rsidRPr="00633C8C">
                    <w:rPr>
                      <w:rFonts w:hint="cs"/>
                      <w:color w:val="1F3864" w:themeColor="accent5" w:themeShade="80"/>
                      <w:sz w:val="28"/>
                      <w:szCs w:val="28"/>
                      <w:rtl/>
                    </w:rPr>
                    <w:t>توضیحات پشتیبان</w:t>
                  </w:r>
                </w:p>
              </w:tc>
              <w:tc>
                <w:tcPr>
                  <w:tcW w:w="6804" w:type="dxa"/>
                  <w:gridSpan w:val="2"/>
                  <w:vAlign w:val="center"/>
                </w:tcPr>
                <w:p w:rsidR="00F62D35" w:rsidRPr="00633C8C" w:rsidRDefault="00F62D35" w:rsidP="00F62D35">
                  <w:pPr>
                    <w:bidi/>
                    <w:jc w:val="center"/>
                    <w:cnfStyle w:val="100000000000" w:firstRow="1" w:lastRow="0" w:firstColumn="0" w:lastColumn="0" w:oddVBand="0" w:evenVBand="0" w:oddHBand="0" w:evenHBand="0" w:firstRowFirstColumn="0" w:firstRowLastColumn="0" w:lastRowFirstColumn="0" w:lastRowLastColumn="0"/>
                    <w:rPr>
                      <w:b w:val="0"/>
                      <w:bCs w:val="0"/>
                      <w:color w:val="1F3864" w:themeColor="accent5" w:themeShade="80"/>
                      <w:sz w:val="28"/>
                      <w:szCs w:val="28"/>
                      <w:rtl/>
                      <w:lang w:bidi="fa-IR"/>
                    </w:rPr>
                  </w:pPr>
                  <w:r w:rsidRPr="00633C8C">
                    <w:rPr>
                      <w:rFonts w:hint="cs"/>
                      <w:color w:val="1F3864" w:themeColor="accent5" w:themeShade="80"/>
                      <w:sz w:val="28"/>
                      <w:szCs w:val="28"/>
                      <w:rtl/>
                      <w:lang w:bidi="fa-IR"/>
                    </w:rPr>
                    <w:t>تجزیه و تحلیل داستان</w:t>
                  </w:r>
                </w:p>
              </w:tc>
            </w:tr>
            <w:tr w:rsidR="00F62D35" w:rsidRPr="0008381F" w:rsidTr="000C6F84">
              <w:tc>
                <w:tcPr>
                  <w:cnfStyle w:val="001000000000" w:firstRow="0" w:lastRow="0" w:firstColumn="1" w:lastColumn="0" w:oddVBand="0" w:evenVBand="0" w:oddHBand="0" w:evenHBand="0" w:firstRowFirstColumn="0" w:firstRowLastColumn="0" w:lastRowFirstColumn="0" w:lastRowLastColumn="0"/>
                  <w:tcW w:w="2552" w:type="dxa"/>
                </w:tcPr>
                <w:p w:rsidR="00F62D35" w:rsidRPr="0008381F" w:rsidRDefault="00F62D35" w:rsidP="00F62D35">
                  <w:pPr>
                    <w:rPr>
                      <w:sz w:val="28"/>
                      <w:szCs w:val="28"/>
                    </w:rPr>
                  </w:pPr>
                </w:p>
              </w:tc>
              <w:tc>
                <w:tcPr>
                  <w:tcW w:w="5103" w:type="dxa"/>
                </w:tcPr>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خداوند افراد اصلی داستان این سوره را چه نامیده است؟</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lang w:bidi="fa-IR"/>
                    </w:rPr>
                    <w:t xml:space="preserve">اولین اتفاقی که خداوند در </w:t>
                  </w:r>
                  <w:r w:rsidRPr="00971D0A">
                    <w:rPr>
                      <w:rFonts w:asciiTheme="minorBidi" w:hAnsiTheme="minorBidi"/>
                      <w:sz w:val="28"/>
                      <w:szCs w:val="28"/>
                      <w:rtl/>
                    </w:rPr>
                    <w:t>شروع</w:t>
                  </w:r>
                  <w:r w:rsidRPr="00971D0A">
                    <w:rPr>
                      <w:rFonts w:asciiTheme="minorBidi" w:hAnsiTheme="minorBidi"/>
                      <w:sz w:val="28"/>
                      <w:szCs w:val="28"/>
                      <w:rtl/>
                      <w:lang w:bidi="fa-IR"/>
                    </w:rPr>
                    <w:t xml:space="preserve"> این داستان اشاره می‌کند، چیست؟</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lang w:bidi="fa-IR"/>
                    </w:rPr>
                  </w:pPr>
                  <w:r w:rsidRPr="00971D0A">
                    <w:rPr>
                      <w:rFonts w:asciiTheme="minorBidi" w:hAnsiTheme="minorBidi"/>
                      <w:sz w:val="28"/>
                      <w:szCs w:val="28"/>
                      <w:rtl/>
                      <w:lang w:bidi="fa-IR"/>
                    </w:rPr>
                    <w:t xml:space="preserve">این افراد چه زمانی را </w:t>
                  </w:r>
                  <w:r w:rsidRPr="00971D0A">
                    <w:rPr>
                      <w:rFonts w:asciiTheme="minorBidi" w:hAnsiTheme="minorBidi"/>
                      <w:sz w:val="28"/>
                      <w:szCs w:val="28"/>
                      <w:rtl/>
                    </w:rPr>
                    <w:t>برای</w:t>
                  </w:r>
                  <w:r w:rsidRPr="00971D0A">
                    <w:rPr>
                      <w:rFonts w:asciiTheme="minorBidi" w:hAnsiTheme="minorBidi"/>
                      <w:sz w:val="28"/>
                      <w:szCs w:val="28"/>
                      <w:rtl/>
                      <w:lang w:bidi="fa-IR"/>
                    </w:rPr>
                    <w:t xml:space="preserve"> چیدن میوه</w:t>
                  </w:r>
                  <w:r w:rsidRPr="00971D0A">
                    <w:rPr>
                      <w:rFonts w:asciiTheme="minorBidi" w:hAnsiTheme="minorBidi"/>
                      <w:sz w:val="28"/>
                      <w:szCs w:val="28"/>
                      <w:rtl/>
                      <w:lang w:bidi="fa-IR"/>
                    </w:rPr>
                    <w:softHyphen/>
                    <w:t>هایشان مقرر کردند؟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lang w:bidi="fa-IR"/>
                    </w:rPr>
                  </w:pPr>
                  <w:r w:rsidRPr="00971D0A">
                    <w:rPr>
                      <w:rFonts w:asciiTheme="minorBidi" w:hAnsiTheme="minorBidi"/>
                      <w:sz w:val="28"/>
                      <w:szCs w:val="28"/>
                      <w:rtl/>
                      <w:lang w:bidi="fa-IR"/>
                    </w:rPr>
                    <w:t xml:space="preserve">صبح که شد، </w:t>
                  </w:r>
                  <w:r w:rsidRPr="00971D0A">
                    <w:rPr>
                      <w:rFonts w:asciiTheme="minorBidi" w:hAnsiTheme="minorBidi"/>
                      <w:sz w:val="28"/>
                      <w:szCs w:val="28"/>
                      <w:rtl/>
                    </w:rPr>
                    <w:t>اولین</w:t>
                  </w:r>
                  <w:r w:rsidRPr="00971D0A">
                    <w:rPr>
                      <w:rFonts w:asciiTheme="minorBidi" w:hAnsiTheme="minorBidi"/>
                      <w:sz w:val="28"/>
                      <w:szCs w:val="28"/>
                      <w:rtl/>
                      <w:lang w:bidi="fa-IR"/>
                    </w:rPr>
                    <w:t xml:space="preserve"> کاری که انجام دادند چه بود؟ </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lang w:bidi="fa-IR"/>
                    </w:rPr>
                  </w:pPr>
                  <w:r w:rsidRPr="00971D0A">
                    <w:rPr>
                      <w:rFonts w:asciiTheme="minorBidi" w:hAnsiTheme="minorBidi"/>
                      <w:sz w:val="28"/>
                      <w:szCs w:val="28"/>
                      <w:rtl/>
                      <w:lang w:bidi="fa-IR"/>
                    </w:rPr>
                    <w:t xml:space="preserve">برادران با </w:t>
                  </w:r>
                  <w:r w:rsidRPr="00971D0A">
                    <w:rPr>
                      <w:rFonts w:asciiTheme="minorBidi" w:hAnsiTheme="minorBidi"/>
                      <w:sz w:val="28"/>
                      <w:szCs w:val="28"/>
                      <w:rtl/>
                    </w:rPr>
                    <w:t>هم</w:t>
                  </w:r>
                  <w:r w:rsidRPr="00971D0A">
                    <w:rPr>
                      <w:rFonts w:asciiTheme="minorBidi" w:hAnsiTheme="minorBidi"/>
                      <w:sz w:val="28"/>
                      <w:szCs w:val="28"/>
                      <w:rtl/>
                      <w:lang w:bidi="fa-IR"/>
                    </w:rPr>
                    <w:t xml:space="preserve"> به باغ حاضر شدند یا تک</w:t>
                  </w:r>
                  <w:r w:rsidRPr="00971D0A">
                    <w:rPr>
                      <w:rFonts w:asciiTheme="minorBidi" w:hAnsiTheme="minorBidi"/>
                      <w:sz w:val="28"/>
                      <w:szCs w:val="28"/>
                      <w:rtl/>
                    </w:rPr>
                    <w:t>​</w:t>
                  </w:r>
                  <w:r w:rsidRPr="00971D0A">
                    <w:rPr>
                      <w:rFonts w:asciiTheme="minorBidi" w:hAnsiTheme="minorBidi"/>
                      <w:sz w:val="28"/>
                      <w:szCs w:val="28"/>
                      <w:rtl/>
                      <w:lang w:bidi="fa-IR"/>
                    </w:rPr>
                    <w:t>تک ؟</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lastRenderedPageBreak/>
                    <w:t>چرا در هنگام طی کردن مسیر باغ، به آهستگی با هم، سخن می‌گفتند؟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آیا راجع به موضوع مهمی صحبت می‌کردند؟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آن موضوع چه بود؟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آیا از آن سابقه ذهنی هم داشتند؟ به چه دلیل؟</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حسی که در آن موقع داشتند چه بود؟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وقتی این افراد باغ خودشان را دیدند با هم چه گفتند؟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حسی که در آن موقع داشتند چه بود؟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اولین فکری که به ذهن اوسط آنان رسید چه بود؟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چرا اولین چیزی که به ذهن او رسید، این بود؟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چرا نماد بد بودن را به تسبیح نکردن نسبت داد؟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از مصادیق این تسبیح نکردن چه بود؟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اگر تسبیح می‌کردند چگونه ظهور و بروزی داشتند؟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وقتی در مقابل پروردگار به اعتراف افتادند نواقص خود را به چه شکلی دیدند؟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وقتی با ملامت با هم گفتگو کردند، نواقص</w:t>
                  </w:r>
                  <w:r w:rsidRPr="00971D0A">
                    <w:rPr>
                      <w:rFonts w:asciiTheme="minorBidi" w:hAnsiTheme="minorBidi"/>
                      <w:sz w:val="28"/>
                      <w:szCs w:val="28"/>
                      <w:rtl/>
                    </w:rPr>
                    <w:softHyphen/>
                    <w:t>شان را چگونه یادآور شدند؟</w:t>
                  </w:r>
                </w:p>
                <w:p w:rsidR="00F62D35"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p w:rsidR="00F62D35" w:rsidRPr="006E25AD"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6E25AD">
                    <w:rPr>
                      <w:rFonts w:asciiTheme="minorBidi" w:hAnsiTheme="minorBidi"/>
                      <w:sz w:val="28"/>
                      <w:szCs w:val="28"/>
                      <w:rtl/>
                    </w:rPr>
                    <w:t>.....................</w:t>
                  </w:r>
                </w:p>
              </w:tc>
              <w:tc>
                <w:tcPr>
                  <w:tcW w:w="1701" w:type="dxa"/>
                </w:tcPr>
                <w:p w:rsidR="00F62D35" w:rsidRPr="0008381F" w:rsidRDefault="00F62D35" w:rsidP="00F62D35">
                  <w:pPr>
                    <w:bidi/>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szCs w:val="28"/>
                    </w:rPr>
                  </w:pPr>
                  <w:r w:rsidRPr="00971D0A">
                    <w:rPr>
                      <w:rFonts w:asciiTheme="minorBidi" w:hAnsiTheme="minorBidi"/>
                      <w:b/>
                      <w:bCs/>
                      <w:color w:val="833C0B" w:themeColor="accent2" w:themeShade="80"/>
                      <w:sz w:val="28"/>
                      <w:szCs w:val="28"/>
                      <w:rtl/>
                      <w:lang w:bidi="fa-IR"/>
                    </w:rPr>
                    <w:lastRenderedPageBreak/>
                    <w:t>تجزیه و تحلیل داستان پیرامون محور اول</w:t>
                  </w:r>
                  <w:r w:rsidRPr="0008381F">
                    <w:rPr>
                      <w:color w:val="385623" w:themeColor="accent6" w:themeShade="80"/>
                      <w:sz w:val="28"/>
                      <w:szCs w:val="28"/>
                    </w:rPr>
                    <w:t xml:space="preserve"> </w:t>
                  </w:r>
                </w:p>
              </w:tc>
            </w:tr>
            <w:tr w:rsidR="00F62D35" w:rsidRPr="0008381F" w:rsidTr="000C6F84">
              <w:tc>
                <w:tcPr>
                  <w:cnfStyle w:val="001000000000" w:firstRow="0" w:lastRow="0" w:firstColumn="1" w:lastColumn="0" w:oddVBand="0" w:evenVBand="0" w:oddHBand="0" w:evenHBand="0" w:firstRowFirstColumn="0" w:firstRowLastColumn="0" w:lastRowFirstColumn="0" w:lastRowLastColumn="0"/>
                  <w:tcW w:w="2552" w:type="dxa"/>
                </w:tcPr>
                <w:p w:rsidR="00F62D35" w:rsidRPr="0008381F" w:rsidRDefault="00F62D35" w:rsidP="00F62D35">
                  <w:pPr>
                    <w:rPr>
                      <w:sz w:val="28"/>
                      <w:szCs w:val="28"/>
                    </w:rPr>
                  </w:pPr>
                </w:p>
              </w:tc>
              <w:tc>
                <w:tcPr>
                  <w:tcW w:w="5103" w:type="dxa"/>
                </w:tcPr>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وقتی این افراد در خواب بودند چه اتفاقی در حال وقوع بود؟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آیا در آیه، به گردش درآورنده بلای نازل شده (طائف) را مشخص می‌کند؟ به نظر شما آن کیست؟</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lastRenderedPageBreak/>
                    <w:t>.....................</w:t>
                  </w:r>
                </w:p>
                <w:p w:rsidR="00F62D35" w:rsidRPr="006E25AD"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tc>
              <w:tc>
                <w:tcPr>
                  <w:tcW w:w="1701" w:type="dxa"/>
                </w:tcPr>
                <w:p w:rsidR="00F62D35" w:rsidRPr="0008381F" w:rsidRDefault="00F62D35" w:rsidP="00F62D35">
                  <w:pPr>
                    <w:bidi/>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szCs w:val="28"/>
                    </w:rPr>
                  </w:pPr>
                  <w:r w:rsidRPr="00971D0A">
                    <w:rPr>
                      <w:rFonts w:asciiTheme="minorBidi" w:hAnsiTheme="minorBidi"/>
                      <w:b/>
                      <w:bCs/>
                      <w:color w:val="833C0B" w:themeColor="accent2" w:themeShade="80"/>
                      <w:sz w:val="28"/>
                      <w:szCs w:val="28"/>
                      <w:rtl/>
                    </w:rPr>
                    <w:lastRenderedPageBreak/>
                    <w:t>تجزیه و تحلیل داستان پیرامون محور دوم</w:t>
                  </w:r>
                  <w:r w:rsidRPr="0008381F">
                    <w:rPr>
                      <w:color w:val="385623" w:themeColor="accent6" w:themeShade="80"/>
                      <w:sz w:val="28"/>
                      <w:szCs w:val="28"/>
                    </w:rPr>
                    <w:t xml:space="preserve"> </w:t>
                  </w:r>
                </w:p>
              </w:tc>
            </w:tr>
            <w:tr w:rsidR="00F62D35" w:rsidRPr="0008381F" w:rsidTr="000C6F84">
              <w:tc>
                <w:tcPr>
                  <w:cnfStyle w:val="001000000000" w:firstRow="0" w:lastRow="0" w:firstColumn="1" w:lastColumn="0" w:oddVBand="0" w:evenVBand="0" w:oddHBand="0" w:evenHBand="0" w:firstRowFirstColumn="0" w:firstRowLastColumn="0" w:lastRowFirstColumn="0" w:lastRowLastColumn="0"/>
                  <w:tcW w:w="2552" w:type="dxa"/>
                </w:tcPr>
                <w:p w:rsidR="00F62D35" w:rsidRPr="0008381F" w:rsidRDefault="00F62D35" w:rsidP="00F62D35">
                  <w:pPr>
                    <w:rPr>
                      <w:sz w:val="28"/>
                      <w:szCs w:val="28"/>
                    </w:rPr>
                  </w:pPr>
                </w:p>
              </w:tc>
              <w:tc>
                <w:tcPr>
                  <w:tcW w:w="5103" w:type="dxa"/>
                </w:tcPr>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از تعبیر ظریف و زیبای «فاصبحت کالصریم» چه نکاتی را می‌توان فهمید؟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اصحاب باغ، بهره​مندی خود از باغ را چگونه می​دیدند؟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بعد از آمدن عذاب، آنها بهره​مندی خود از باغ را چگونه دیدند؟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چه کسی بهره</w:t>
                  </w:r>
                  <w:r w:rsidRPr="00971D0A">
                    <w:rPr>
                      <w:rFonts w:asciiTheme="minorBidi" w:hAnsiTheme="minorBidi"/>
                      <w:sz w:val="28"/>
                      <w:szCs w:val="28"/>
                      <w:rtl/>
                    </w:rPr>
                    <w:softHyphen/>
                    <w:t>مند شدن از باغ را تعیین می​کند؟ چه کسانی از باغ بهره​مند شدند؟ چه کسانی می​توانستند بهره​مند شوند؟</w:t>
                  </w:r>
                </w:p>
                <w:p w:rsidR="00F62D35"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p w:rsidR="00F62D35" w:rsidRPr="006E25AD"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Pr>
                      <w:rFonts w:asciiTheme="minorBidi" w:hAnsiTheme="minorBidi" w:hint="cs"/>
                      <w:sz w:val="28"/>
                      <w:szCs w:val="28"/>
                      <w:rtl/>
                    </w:rPr>
                    <w:t>..</w:t>
                  </w:r>
                  <w:r w:rsidRPr="006E25AD">
                    <w:rPr>
                      <w:rFonts w:asciiTheme="minorBidi" w:hAnsiTheme="minorBidi"/>
                      <w:sz w:val="28"/>
                      <w:szCs w:val="28"/>
                      <w:rtl/>
                    </w:rPr>
                    <w:t>............................</w:t>
                  </w:r>
                </w:p>
              </w:tc>
              <w:tc>
                <w:tcPr>
                  <w:tcW w:w="1701" w:type="dxa"/>
                </w:tcPr>
                <w:p w:rsidR="00F62D35" w:rsidRPr="0008381F" w:rsidRDefault="00F62D35" w:rsidP="00F62D35">
                  <w:pPr>
                    <w:bidi/>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szCs w:val="28"/>
                    </w:rPr>
                  </w:pPr>
                  <w:r w:rsidRPr="00971D0A">
                    <w:rPr>
                      <w:rFonts w:asciiTheme="minorBidi" w:hAnsiTheme="minorBidi"/>
                      <w:b/>
                      <w:bCs/>
                      <w:color w:val="833C0B" w:themeColor="accent2" w:themeShade="80"/>
                      <w:sz w:val="28"/>
                      <w:szCs w:val="28"/>
                      <w:rtl/>
                    </w:rPr>
                    <w:t>تجزیه و تحلیل پیرامون محور سوم</w:t>
                  </w:r>
                </w:p>
              </w:tc>
            </w:tr>
            <w:tr w:rsidR="00F62D35" w:rsidRPr="0008381F" w:rsidTr="000C6F84">
              <w:tc>
                <w:tcPr>
                  <w:cnfStyle w:val="001000000000" w:firstRow="0" w:lastRow="0" w:firstColumn="1" w:lastColumn="0" w:oddVBand="0" w:evenVBand="0" w:oddHBand="0" w:evenHBand="0" w:firstRowFirstColumn="0" w:firstRowLastColumn="0" w:lastRowFirstColumn="0" w:lastRowLastColumn="0"/>
                  <w:tcW w:w="2552" w:type="dxa"/>
                </w:tcPr>
                <w:p w:rsidR="00F62D35" w:rsidRPr="0008381F" w:rsidRDefault="00F62D35" w:rsidP="00F62D35">
                  <w:pPr>
                    <w:rPr>
                      <w:sz w:val="28"/>
                      <w:szCs w:val="28"/>
                    </w:rPr>
                  </w:pPr>
                </w:p>
              </w:tc>
              <w:tc>
                <w:tcPr>
                  <w:tcW w:w="5103" w:type="dxa"/>
                </w:tcPr>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در ابتدای آیات برای بازگو کردن این داستان، بلای چه کسانی شبیه بلای این افراد بیان شده است؟</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خداوند به این اتفاق ناگوار چه وصفی داده است؟</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عذاب چه موقعی اتفاق افتاد؟ آن موقعی که میوه​ها چیده شد یا آن هنگام که باغ را دیدند؟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 xml:space="preserve">آیا می‌توانید خود را به جای برادر وسطی که میانه​روتر نیز بود قرار داده، بگویید او باید در مواجهه با دیگر برادران خود از قبل چه عکس العملی را نشان می‌داد؟ </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اشتباه اصلی باغدارن چه بود؟ </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علت وقوع این داستان چه بود؟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lastRenderedPageBreak/>
                    <w:t>چه آثاری برای اصحاب باغ در این عذاب شدن، حاصل شد؟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این داستان چه آثاری برای بیننده و خواننده آن در پی دارد؟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با بررسی شرایطی که این داستان را برای اصحاب باغ رقم زد، بیان کنید که چه شرایطی می​تواند مشابه این داستان را برای دیگران به وجود آورد؟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چه حالت​هایی را می​توانید میان اصحاب باغ و تصمیم آنها بر چگونگی استفاده از باغ و اتفاقی که در بهره​مندی آنها از باغ افتاده بود مشاهده کنید؟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 xml:space="preserve">در مقایسه برخورد آنها، قبل و پس از رویت باغ چه نکاتی نهفته است؟ (دید و برخورد آنان نسبت به خود، دیگر برادران، خدا) </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خدایی که آنان می‌شناختند چه خدایی بود؟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سیر تصوری که از خود داشتند، در طول داستان، چگونه بوده است؟</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نتیجه عذاب برای اصحاب باغ را چگونه ارزیابی می​کنید؟ خوب یا بد؟ آیا همیشه نتیجه عذاب این گونه است؟</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با توجه به این داستان، دارایی انسان چگونه می​تواند انسان را از خدا دور کرده، شرک را در انسان ایجاد کند؟</w:t>
                  </w:r>
                </w:p>
                <w:p w:rsidR="00F62D35" w:rsidRPr="00971D0A"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p w:rsidR="00F62D35" w:rsidRPr="006E25AD" w:rsidRDefault="00F62D35" w:rsidP="00F62D35">
                  <w:pPr>
                    <w:numPr>
                      <w:ilvl w:val="0"/>
                      <w:numId w:val="12"/>
                    </w:numPr>
                    <w:bidi/>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r w:rsidRPr="006E25AD">
                    <w:rPr>
                      <w:rFonts w:asciiTheme="minorBidi" w:hAnsiTheme="minorBidi"/>
                      <w:sz w:val="28"/>
                      <w:szCs w:val="28"/>
                      <w:rtl/>
                      <w:lang w:bidi="fa-IR"/>
                    </w:rPr>
                    <w:t xml:space="preserve"> </w:t>
                  </w:r>
                </w:p>
              </w:tc>
              <w:tc>
                <w:tcPr>
                  <w:tcW w:w="1701" w:type="dxa"/>
                </w:tcPr>
                <w:p w:rsidR="00F62D35" w:rsidRPr="0008381F" w:rsidRDefault="00F62D35" w:rsidP="00F62D35">
                  <w:pPr>
                    <w:bidi/>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szCs w:val="28"/>
                    </w:rPr>
                  </w:pPr>
                  <w:r w:rsidRPr="00971D0A">
                    <w:rPr>
                      <w:rFonts w:asciiTheme="minorBidi" w:hAnsiTheme="minorBidi"/>
                      <w:b/>
                      <w:bCs/>
                      <w:color w:val="833C0B" w:themeColor="accent2" w:themeShade="80"/>
                      <w:sz w:val="28"/>
                      <w:szCs w:val="28"/>
                      <w:rtl/>
                    </w:rPr>
                    <w:lastRenderedPageBreak/>
                    <w:t>سؤالات کلی تحلیل داستان</w:t>
                  </w:r>
                </w:p>
              </w:tc>
            </w:tr>
          </w:tbl>
          <w:p w:rsidR="00F62D35" w:rsidRDefault="00F62D35" w:rsidP="00F62D35">
            <w:pPr>
              <w:bidi/>
              <w:spacing w:line="360" w:lineRule="auto"/>
              <w:jc w:val="both"/>
              <w:rPr>
                <w:rFonts w:asciiTheme="minorBidi" w:hAnsiTheme="minorBidi"/>
                <w:sz w:val="28"/>
                <w:szCs w:val="28"/>
              </w:rPr>
            </w:pPr>
          </w:p>
          <w:p w:rsidR="00F62D35" w:rsidRPr="00971D0A" w:rsidRDefault="00F62D35" w:rsidP="00F62D35">
            <w:pPr>
              <w:bidi/>
              <w:spacing w:line="360" w:lineRule="auto"/>
              <w:jc w:val="both"/>
              <w:rPr>
                <w:rFonts w:asciiTheme="minorBidi" w:hAnsiTheme="minorBidi"/>
                <w:b/>
                <w:bCs/>
                <w:color w:val="833C0B" w:themeColor="accent2" w:themeShade="80"/>
                <w:sz w:val="28"/>
                <w:szCs w:val="28"/>
                <w:rtl/>
              </w:rPr>
            </w:pPr>
            <w:r w:rsidRPr="00971D0A">
              <w:rPr>
                <w:rFonts w:asciiTheme="minorBidi" w:hAnsiTheme="minorBidi"/>
                <w:b/>
                <w:bCs/>
                <w:color w:val="833C0B" w:themeColor="accent2" w:themeShade="80"/>
                <w:sz w:val="28"/>
                <w:szCs w:val="28"/>
                <w:rtl/>
              </w:rPr>
              <w:t>موضوعاتی را که از مطالعه این داستان به دست می​آید و می​تواند محور اتصال این داستان با بقیه آیات سوره باشد، استخراج می​کنیم:</w:t>
            </w:r>
          </w:p>
          <w:p w:rsidR="00F62D35" w:rsidRPr="00971D0A" w:rsidRDefault="00F62D35" w:rsidP="00F62D35">
            <w:pPr>
              <w:numPr>
                <w:ilvl w:val="0"/>
                <w:numId w:val="13"/>
              </w:numPr>
              <w:bidi/>
              <w:spacing w:line="360" w:lineRule="auto"/>
              <w:jc w:val="both"/>
              <w:rPr>
                <w:rFonts w:asciiTheme="minorBidi" w:hAnsiTheme="minorBidi"/>
                <w:sz w:val="28"/>
                <w:szCs w:val="28"/>
              </w:rPr>
            </w:pPr>
            <w:r w:rsidRPr="00971D0A">
              <w:rPr>
                <w:rFonts w:asciiTheme="minorBidi" w:hAnsiTheme="minorBidi"/>
                <w:sz w:val="28"/>
                <w:szCs w:val="28"/>
                <w:rtl/>
              </w:rPr>
              <w:t>خودمحوری</w:t>
            </w:r>
          </w:p>
          <w:p w:rsidR="00F62D35" w:rsidRPr="00971D0A" w:rsidRDefault="00F62D35" w:rsidP="00F62D35">
            <w:pPr>
              <w:numPr>
                <w:ilvl w:val="0"/>
                <w:numId w:val="13"/>
              </w:numPr>
              <w:bidi/>
              <w:spacing w:line="360" w:lineRule="auto"/>
              <w:jc w:val="both"/>
              <w:rPr>
                <w:rFonts w:asciiTheme="minorBidi" w:hAnsiTheme="minorBidi"/>
                <w:sz w:val="28"/>
                <w:szCs w:val="28"/>
              </w:rPr>
            </w:pPr>
            <w:r w:rsidRPr="00971D0A">
              <w:rPr>
                <w:rFonts w:asciiTheme="minorBidi" w:hAnsiTheme="minorBidi"/>
                <w:sz w:val="28"/>
                <w:szCs w:val="28"/>
                <w:rtl/>
              </w:rPr>
              <w:t>عذاب</w:t>
            </w:r>
          </w:p>
          <w:p w:rsidR="00F62D35" w:rsidRPr="00971D0A" w:rsidRDefault="00F62D35" w:rsidP="00F62D35">
            <w:pPr>
              <w:numPr>
                <w:ilvl w:val="0"/>
                <w:numId w:val="13"/>
              </w:numPr>
              <w:bidi/>
              <w:spacing w:line="360" w:lineRule="auto"/>
              <w:jc w:val="both"/>
              <w:rPr>
                <w:rFonts w:asciiTheme="minorBidi" w:hAnsiTheme="minorBidi"/>
                <w:sz w:val="28"/>
                <w:szCs w:val="28"/>
              </w:rPr>
            </w:pPr>
            <w:r w:rsidRPr="00971D0A">
              <w:rPr>
                <w:rFonts w:asciiTheme="minorBidi" w:hAnsiTheme="minorBidi"/>
                <w:sz w:val="28"/>
                <w:szCs w:val="28"/>
                <w:rtl/>
              </w:rPr>
              <w:t>عدم تسبیح خدا</w:t>
            </w:r>
          </w:p>
          <w:p w:rsidR="00F62D35" w:rsidRPr="00971D0A" w:rsidRDefault="00F62D35" w:rsidP="00F62D35">
            <w:pPr>
              <w:numPr>
                <w:ilvl w:val="0"/>
                <w:numId w:val="13"/>
              </w:numPr>
              <w:bidi/>
              <w:spacing w:line="360" w:lineRule="auto"/>
              <w:jc w:val="both"/>
              <w:rPr>
                <w:rFonts w:asciiTheme="minorBidi" w:hAnsiTheme="minorBidi"/>
                <w:sz w:val="28"/>
                <w:szCs w:val="28"/>
              </w:rPr>
            </w:pPr>
            <w:r w:rsidRPr="00971D0A">
              <w:rPr>
                <w:rFonts w:asciiTheme="minorBidi" w:hAnsiTheme="minorBidi"/>
                <w:sz w:val="28"/>
                <w:szCs w:val="28"/>
                <w:rtl/>
              </w:rPr>
              <w:t>...........</w:t>
            </w:r>
          </w:p>
          <w:p w:rsidR="00F62D35" w:rsidRPr="00971D0A" w:rsidRDefault="00F62D35" w:rsidP="00F62D35">
            <w:pPr>
              <w:numPr>
                <w:ilvl w:val="0"/>
                <w:numId w:val="13"/>
              </w:numPr>
              <w:bidi/>
              <w:spacing w:line="360" w:lineRule="auto"/>
              <w:jc w:val="both"/>
              <w:rPr>
                <w:rFonts w:asciiTheme="minorBidi" w:hAnsiTheme="minorBidi"/>
                <w:sz w:val="28"/>
                <w:szCs w:val="28"/>
              </w:rPr>
            </w:pPr>
            <w:r w:rsidRPr="00971D0A">
              <w:rPr>
                <w:rFonts w:asciiTheme="minorBidi" w:hAnsiTheme="minorBidi"/>
                <w:sz w:val="28"/>
                <w:szCs w:val="28"/>
                <w:rtl/>
              </w:rPr>
              <w:t>...........</w:t>
            </w:r>
          </w:p>
          <w:p w:rsidR="00F62D35" w:rsidRPr="00971D0A" w:rsidRDefault="00F62D35" w:rsidP="00F62D35">
            <w:pPr>
              <w:numPr>
                <w:ilvl w:val="0"/>
                <w:numId w:val="13"/>
              </w:numPr>
              <w:bidi/>
              <w:spacing w:line="360" w:lineRule="auto"/>
              <w:jc w:val="both"/>
              <w:rPr>
                <w:rFonts w:asciiTheme="minorBidi" w:hAnsiTheme="minorBidi"/>
                <w:sz w:val="28"/>
                <w:szCs w:val="28"/>
              </w:rPr>
            </w:pPr>
            <w:r w:rsidRPr="00971D0A">
              <w:rPr>
                <w:rFonts w:asciiTheme="minorBidi" w:hAnsiTheme="minorBidi"/>
                <w:sz w:val="28"/>
                <w:szCs w:val="28"/>
                <w:rtl/>
              </w:rPr>
              <w:t>...........</w:t>
            </w:r>
          </w:p>
          <w:p w:rsidR="00F62D35" w:rsidRPr="00971D0A" w:rsidRDefault="00F62D35" w:rsidP="00F62D35">
            <w:pPr>
              <w:bidi/>
              <w:spacing w:line="360" w:lineRule="auto"/>
              <w:jc w:val="both"/>
              <w:rPr>
                <w:rFonts w:asciiTheme="minorBidi" w:hAnsiTheme="minorBidi"/>
                <w:b/>
                <w:bCs/>
                <w:color w:val="833C0B" w:themeColor="accent2" w:themeShade="80"/>
                <w:sz w:val="28"/>
                <w:szCs w:val="28"/>
                <w:rtl/>
              </w:rPr>
            </w:pPr>
            <w:r w:rsidRPr="00971D0A">
              <w:rPr>
                <w:rFonts w:asciiTheme="minorBidi" w:hAnsiTheme="minorBidi"/>
                <w:b/>
                <w:bCs/>
                <w:color w:val="833C0B" w:themeColor="accent2" w:themeShade="80"/>
                <w:sz w:val="28"/>
                <w:szCs w:val="28"/>
                <w:rtl/>
              </w:rPr>
              <w:t>در نهایت، نتیجه به دست آمده از داستان را به عنوان جمع​بندی از آن بیان می​کنیم:</w:t>
            </w:r>
          </w:p>
          <w:p w:rsidR="00F62D35" w:rsidRPr="00971D0A" w:rsidRDefault="00F62D35" w:rsidP="00F62D35">
            <w:pPr>
              <w:bidi/>
              <w:spacing w:line="360" w:lineRule="auto"/>
              <w:jc w:val="both"/>
              <w:rPr>
                <w:rFonts w:asciiTheme="minorBidi" w:hAnsiTheme="minorBidi"/>
                <w:sz w:val="28"/>
                <w:szCs w:val="28"/>
                <w:rtl/>
              </w:rPr>
            </w:pPr>
            <w:r w:rsidRPr="00971D0A">
              <w:rPr>
                <w:rFonts w:asciiTheme="minorBidi" w:hAnsiTheme="minorBidi"/>
                <w:sz w:val="28"/>
                <w:szCs w:val="28"/>
                <w:rtl/>
              </w:rPr>
              <w:t xml:space="preserve">در این بخش، خداوند با بیان داستانی، در عذاب شدن عده​ای به خاطر سوء رفتار و باورشان، عذاب شدن تکذیب کنندگان پیامبر اکرم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را تأکید کرده، عذاب آخرت را بسیار بزرگتر از عذاب دنیایی نشان می​دهد. افراد این داستان با این نگاه که می​توانند بر اساس محاسبات خود، با خودمحوری خود را از مزایایی بهره​مند و دیگران را محروم کنند، عمل می​کنند. </w:t>
            </w:r>
          </w:p>
          <w:p w:rsidR="00F62D35" w:rsidRPr="00971D0A" w:rsidRDefault="00F62D35" w:rsidP="00F62D35">
            <w:pPr>
              <w:bidi/>
              <w:spacing w:line="360" w:lineRule="auto"/>
              <w:jc w:val="both"/>
              <w:rPr>
                <w:rFonts w:asciiTheme="minorBidi" w:hAnsiTheme="minorBidi"/>
                <w:sz w:val="28"/>
                <w:szCs w:val="28"/>
                <w:rtl/>
              </w:rPr>
            </w:pPr>
            <w:r w:rsidRPr="00971D0A">
              <w:rPr>
                <w:rFonts w:asciiTheme="minorBidi" w:hAnsiTheme="minorBidi"/>
                <w:sz w:val="28"/>
                <w:szCs w:val="28"/>
                <w:rtl/>
              </w:rPr>
              <w:t>........................................................................................................................</w:t>
            </w:r>
          </w:p>
          <w:p w:rsidR="00F62D35" w:rsidRPr="00971D0A" w:rsidRDefault="00F62D35" w:rsidP="00F62D35">
            <w:pPr>
              <w:bidi/>
              <w:spacing w:line="360" w:lineRule="auto"/>
              <w:jc w:val="both"/>
              <w:rPr>
                <w:rFonts w:asciiTheme="minorBidi" w:hAnsiTheme="minorBidi"/>
                <w:sz w:val="28"/>
                <w:szCs w:val="28"/>
                <w:rtl/>
              </w:rPr>
            </w:pPr>
            <w:r w:rsidRPr="00971D0A">
              <w:rPr>
                <w:rFonts w:asciiTheme="minorBidi" w:hAnsiTheme="minorBidi"/>
                <w:sz w:val="28"/>
                <w:szCs w:val="28"/>
                <w:rtl/>
              </w:rPr>
              <w:t>........................................................................................................................</w:t>
            </w:r>
          </w:p>
          <w:p w:rsidR="00F62D35" w:rsidRPr="00971D0A" w:rsidRDefault="00F62D35" w:rsidP="00F62D35">
            <w:pPr>
              <w:bidi/>
              <w:spacing w:line="360" w:lineRule="auto"/>
              <w:jc w:val="both"/>
              <w:rPr>
                <w:rFonts w:asciiTheme="minorBidi" w:hAnsiTheme="minorBidi"/>
                <w:b/>
                <w:bCs/>
                <w:color w:val="833C0B" w:themeColor="accent2" w:themeShade="80"/>
                <w:sz w:val="28"/>
                <w:szCs w:val="28"/>
                <w:rtl/>
              </w:rPr>
            </w:pPr>
            <w:r w:rsidRPr="00971D0A">
              <w:rPr>
                <w:rFonts w:asciiTheme="minorBidi" w:hAnsiTheme="minorBidi"/>
                <w:b/>
                <w:bCs/>
                <w:color w:val="833C0B" w:themeColor="accent2" w:themeShade="80"/>
                <w:sz w:val="28"/>
                <w:szCs w:val="28"/>
                <w:rtl/>
              </w:rPr>
              <w:t>ارتباط جریانات سوره با محوریت داستان</w:t>
            </w:r>
          </w:p>
          <w:p w:rsidR="00F62D35" w:rsidRPr="00971D0A" w:rsidRDefault="00F62D35" w:rsidP="00F62D35">
            <w:pPr>
              <w:numPr>
                <w:ilvl w:val="0"/>
                <w:numId w:val="12"/>
              </w:numPr>
              <w:bidi/>
              <w:spacing w:line="360" w:lineRule="auto"/>
              <w:jc w:val="both"/>
              <w:rPr>
                <w:rFonts w:asciiTheme="minorBidi" w:hAnsiTheme="minorBidi"/>
                <w:sz w:val="28"/>
                <w:szCs w:val="28"/>
                <w:rtl/>
              </w:rPr>
            </w:pPr>
            <w:r w:rsidRPr="00971D0A">
              <w:rPr>
                <w:rFonts w:asciiTheme="minorBidi" w:hAnsiTheme="minorBidi"/>
                <w:sz w:val="28"/>
                <w:szCs w:val="28"/>
                <w:rtl/>
              </w:rPr>
              <w:t>بر اساس چه قرینه ظاهری داستان باغ به آیات قبل خود مرتبط است؟</w:t>
            </w:r>
          </w:p>
          <w:p w:rsidR="00F62D35" w:rsidRPr="00971D0A" w:rsidRDefault="00F62D35" w:rsidP="00F62D35">
            <w:pPr>
              <w:numPr>
                <w:ilvl w:val="0"/>
                <w:numId w:val="12"/>
              </w:numPr>
              <w:bidi/>
              <w:spacing w:line="360" w:lineRule="auto"/>
              <w:jc w:val="both"/>
              <w:rPr>
                <w:rFonts w:asciiTheme="minorBidi" w:hAnsiTheme="minorBidi"/>
                <w:sz w:val="28"/>
                <w:szCs w:val="28"/>
                <w:rtl/>
              </w:rPr>
            </w:pPr>
            <w:r w:rsidRPr="00971D0A">
              <w:rPr>
                <w:rFonts w:asciiTheme="minorBidi" w:hAnsiTheme="minorBidi"/>
                <w:sz w:val="28"/>
                <w:szCs w:val="28"/>
                <w:rtl/>
              </w:rPr>
              <w:t>صفات ناپسندی که در آیات قبل از داستان به آنها اشاره شده چیست؟</w:t>
            </w:r>
          </w:p>
          <w:p w:rsidR="00F62D35" w:rsidRPr="00971D0A" w:rsidRDefault="00F62D35" w:rsidP="00F62D35">
            <w:pPr>
              <w:numPr>
                <w:ilvl w:val="0"/>
                <w:numId w:val="12"/>
              </w:numPr>
              <w:bidi/>
              <w:spacing w:line="360" w:lineRule="auto"/>
              <w:jc w:val="both"/>
              <w:rPr>
                <w:rFonts w:asciiTheme="minorBidi" w:hAnsiTheme="minorBidi"/>
                <w:sz w:val="28"/>
                <w:szCs w:val="28"/>
                <w:rtl/>
              </w:rPr>
            </w:pPr>
            <w:r w:rsidRPr="00971D0A">
              <w:rPr>
                <w:rFonts w:asciiTheme="minorBidi" w:hAnsiTheme="minorBidi"/>
                <w:sz w:val="28"/>
                <w:szCs w:val="28"/>
                <w:rtl/>
              </w:rPr>
              <w:t xml:space="preserve">در این آیات علت بروز صفات ناپسند، چه دانسته شده است؟ </w:t>
            </w:r>
          </w:p>
          <w:p w:rsidR="00F62D35" w:rsidRPr="00971D0A" w:rsidRDefault="00F62D35" w:rsidP="00F62D35">
            <w:pPr>
              <w:numPr>
                <w:ilvl w:val="0"/>
                <w:numId w:val="12"/>
              </w:numPr>
              <w:bidi/>
              <w:spacing w:line="360" w:lineRule="auto"/>
              <w:jc w:val="both"/>
              <w:rPr>
                <w:rFonts w:asciiTheme="minorBidi" w:hAnsiTheme="minorBidi"/>
                <w:sz w:val="28"/>
                <w:szCs w:val="28"/>
                <w:rtl/>
              </w:rPr>
            </w:pPr>
            <w:r w:rsidRPr="00971D0A">
              <w:rPr>
                <w:rFonts w:asciiTheme="minorBidi" w:hAnsiTheme="minorBidi"/>
                <w:sz w:val="28"/>
                <w:szCs w:val="28"/>
                <w:rtl/>
              </w:rPr>
              <w:t>صفات ناپسندی که در این آیات ذکر شده را در شخصیت​های داستان تجسم نموده، قطعه​ای از داستان را بر آن اساس، بازسازی نمایید.</w:t>
            </w:r>
          </w:p>
          <w:p w:rsidR="00F62D35" w:rsidRPr="00971D0A" w:rsidRDefault="00F62D35" w:rsidP="00F62D35">
            <w:pPr>
              <w:numPr>
                <w:ilvl w:val="0"/>
                <w:numId w:val="12"/>
              </w:numPr>
              <w:bidi/>
              <w:spacing w:line="360" w:lineRule="auto"/>
              <w:jc w:val="both"/>
              <w:rPr>
                <w:rFonts w:asciiTheme="minorBidi" w:hAnsiTheme="minorBidi"/>
                <w:sz w:val="28"/>
                <w:szCs w:val="28"/>
                <w:rtl/>
              </w:rPr>
            </w:pPr>
            <w:r w:rsidRPr="00971D0A">
              <w:rPr>
                <w:rFonts w:asciiTheme="minorBidi" w:hAnsiTheme="minorBidi"/>
                <w:sz w:val="28"/>
                <w:szCs w:val="28"/>
                <w:rtl/>
              </w:rPr>
              <w:t>آیه بعد از داستان که با «اِنّ» آمده چگونه به داستان مرتبط می​شود؟</w:t>
            </w:r>
          </w:p>
          <w:p w:rsidR="00F62D35" w:rsidRPr="00971D0A" w:rsidRDefault="00F62D35" w:rsidP="00F62D35">
            <w:pPr>
              <w:numPr>
                <w:ilvl w:val="0"/>
                <w:numId w:val="12"/>
              </w:numPr>
              <w:bidi/>
              <w:spacing w:line="360" w:lineRule="auto"/>
              <w:jc w:val="both"/>
              <w:rPr>
                <w:rFonts w:asciiTheme="minorBidi" w:hAnsiTheme="minorBidi"/>
                <w:sz w:val="28"/>
                <w:szCs w:val="28"/>
                <w:rtl/>
              </w:rPr>
            </w:pPr>
            <w:r w:rsidRPr="00971D0A">
              <w:rPr>
                <w:rFonts w:asciiTheme="minorBidi" w:hAnsiTheme="minorBidi"/>
                <w:sz w:val="28"/>
                <w:szCs w:val="28"/>
                <w:rtl/>
              </w:rPr>
              <w:lastRenderedPageBreak/>
              <w:t>حرفی که در آیات بعد از داستان، مطالب را به قبل مرتبط می​کند چه حرفی است؟</w:t>
            </w:r>
          </w:p>
          <w:p w:rsidR="00F62D35" w:rsidRPr="00971D0A" w:rsidRDefault="00F62D35" w:rsidP="00F62D35">
            <w:pPr>
              <w:numPr>
                <w:ilvl w:val="0"/>
                <w:numId w:val="12"/>
              </w:numPr>
              <w:bidi/>
              <w:spacing w:line="360" w:lineRule="auto"/>
              <w:jc w:val="both"/>
              <w:rPr>
                <w:rFonts w:asciiTheme="minorBidi" w:hAnsiTheme="minorBidi"/>
                <w:sz w:val="28"/>
                <w:szCs w:val="28"/>
                <w:rtl/>
              </w:rPr>
            </w:pPr>
            <w:r w:rsidRPr="00971D0A">
              <w:rPr>
                <w:rFonts w:asciiTheme="minorBidi" w:hAnsiTheme="minorBidi"/>
                <w:sz w:val="28"/>
                <w:szCs w:val="28"/>
                <w:rtl/>
              </w:rPr>
              <w:t xml:space="preserve">دو گروه کلی که در آیات بعد از داستان آمده چیست؟ </w:t>
            </w:r>
          </w:p>
          <w:p w:rsidR="00F62D35" w:rsidRPr="00971D0A" w:rsidRDefault="00F62D35" w:rsidP="00F62D35">
            <w:pPr>
              <w:numPr>
                <w:ilvl w:val="0"/>
                <w:numId w:val="12"/>
              </w:numPr>
              <w:bidi/>
              <w:spacing w:line="360" w:lineRule="auto"/>
              <w:jc w:val="both"/>
              <w:rPr>
                <w:rFonts w:asciiTheme="minorBidi" w:hAnsiTheme="minorBidi"/>
                <w:sz w:val="28"/>
                <w:szCs w:val="28"/>
                <w:rtl/>
              </w:rPr>
            </w:pPr>
            <w:r w:rsidRPr="00971D0A">
              <w:rPr>
                <w:rFonts w:asciiTheme="minorBidi" w:hAnsiTheme="minorBidi"/>
                <w:sz w:val="28"/>
                <w:szCs w:val="28"/>
                <w:rtl/>
              </w:rPr>
              <w:t>چرا مسلم در مقابل مجرم قرار گرفته است؟</w:t>
            </w:r>
          </w:p>
          <w:p w:rsidR="00F62D35" w:rsidRPr="00971D0A" w:rsidRDefault="00F62D35" w:rsidP="00F62D35">
            <w:pPr>
              <w:numPr>
                <w:ilvl w:val="0"/>
                <w:numId w:val="12"/>
              </w:numPr>
              <w:bidi/>
              <w:spacing w:line="360" w:lineRule="auto"/>
              <w:jc w:val="both"/>
              <w:rPr>
                <w:rFonts w:asciiTheme="minorBidi" w:hAnsiTheme="minorBidi"/>
                <w:sz w:val="28"/>
                <w:szCs w:val="28"/>
                <w:rtl/>
              </w:rPr>
            </w:pPr>
            <w:r w:rsidRPr="00971D0A">
              <w:rPr>
                <w:rFonts w:asciiTheme="minorBidi" w:hAnsiTheme="minorBidi"/>
                <w:sz w:val="28"/>
                <w:szCs w:val="28"/>
                <w:rtl/>
              </w:rPr>
              <w:t>بر اساس داستان جرم چیست؟ و مجرم کیست؟</w:t>
            </w:r>
          </w:p>
          <w:p w:rsidR="00F62D35" w:rsidRPr="00971D0A" w:rsidRDefault="00F62D35" w:rsidP="00F62D35">
            <w:pPr>
              <w:numPr>
                <w:ilvl w:val="0"/>
                <w:numId w:val="12"/>
              </w:numPr>
              <w:bidi/>
              <w:spacing w:line="360" w:lineRule="auto"/>
              <w:jc w:val="both"/>
              <w:rPr>
                <w:rFonts w:asciiTheme="minorBidi" w:hAnsiTheme="minorBidi"/>
                <w:sz w:val="28"/>
                <w:szCs w:val="28"/>
                <w:rtl/>
              </w:rPr>
            </w:pPr>
            <w:r w:rsidRPr="00971D0A">
              <w:rPr>
                <w:rFonts w:asciiTheme="minorBidi" w:hAnsiTheme="minorBidi"/>
                <w:sz w:val="28"/>
                <w:szCs w:val="28"/>
                <w:rtl/>
              </w:rPr>
              <w:t xml:space="preserve">چگونه انسان، مجرم و مسلم را یکسان می​پندارد؟ </w:t>
            </w:r>
          </w:p>
          <w:p w:rsidR="00F62D35" w:rsidRPr="00971D0A" w:rsidRDefault="00F62D35" w:rsidP="00F62D35">
            <w:pPr>
              <w:numPr>
                <w:ilvl w:val="0"/>
                <w:numId w:val="12"/>
              </w:numPr>
              <w:bidi/>
              <w:spacing w:line="360" w:lineRule="auto"/>
              <w:jc w:val="both"/>
              <w:rPr>
                <w:rFonts w:asciiTheme="minorBidi" w:hAnsiTheme="minorBidi"/>
                <w:sz w:val="28"/>
                <w:szCs w:val="28"/>
                <w:rtl/>
              </w:rPr>
            </w:pPr>
            <w:r w:rsidRPr="00971D0A">
              <w:rPr>
                <w:rFonts w:asciiTheme="minorBidi" w:hAnsiTheme="minorBidi"/>
                <w:sz w:val="28"/>
                <w:szCs w:val="28"/>
                <w:rtl/>
              </w:rPr>
              <w:t>آیا باغداران، مجرم و مسلم را یکسان می​پنداشتند؟ چگونه؟</w:t>
            </w:r>
          </w:p>
          <w:p w:rsidR="00F62D35" w:rsidRPr="00971D0A" w:rsidRDefault="00F62D35" w:rsidP="00F62D35">
            <w:pPr>
              <w:numPr>
                <w:ilvl w:val="0"/>
                <w:numId w:val="12"/>
              </w:numPr>
              <w:bidi/>
              <w:spacing w:line="360" w:lineRule="auto"/>
              <w:jc w:val="both"/>
              <w:rPr>
                <w:rFonts w:asciiTheme="minorBidi" w:hAnsiTheme="minorBidi"/>
                <w:sz w:val="28"/>
                <w:szCs w:val="28"/>
                <w:rtl/>
              </w:rPr>
            </w:pPr>
            <w:r w:rsidRPr="00971D0A">
              <w:rPr>
                <w:rFonts w:asciiTheme="minorBidi" w:hAnsiTheme="minorBidi"/>
                <w:sz w:val="28"/>
                <w:szCs w:val="28"/>
                <w:rtl/>
              </w:rPr>
              <w:t>باورهای غلطی که مجرمین دارند چیست؟</w:t>
            </w:r>
          </w:p>
          <w:p w:rsidR="00F62D35" w:rsidRPr="00971D0A" w:rsidRDefault="00F62D35" w:rsidP="00F62D35">
            <w:pPr>
              <w:numPr>
                <w:ilvl w:val="0"/>
                <w:numId w:val="12"/>
              </w:numPr>
              <w:bidi/>
              <w:spacing w:line="360" w:lineRule="auto"/>
              <w:jc w:val="both"/>
              <w:rPr>
                <w:rFonts w:asciiTheme="minorBidi" w:hAnsiTheme="minorBidi"/>
                <w:sz w:val="28"/>
                <w:szCs w:val="28"/>
                <w:rtl/>
              </w:rPr>
            </w:pPr>
            <w:r w:rsidRPr="00971D0A">
              <w:rPr>
                <w:rFonts w:asciiTheme="minorBidi" w:hAnsiTheme="minorBidi"/>
                <w:sz w:val="28"/>
                <w:szCs w:val="28"/>
                <w:rtl/>
              </w:rPr>
              <w:t>خداوند چگونه مجرمین را از غلط بودن باورهای</w:t>
            </w:r>
            <w:r w:rsidRPr="00971D0A">
              <w:rPr>
                <w:rFonts w:asciiTheme="minorBidi" w:hAnsiTheme="minorBidi"/>
                <w:sz w:val="28"/>
                <w:szCs w:val="28"/>
                <w:rtl/>
              </w:rPr>
              <w:softHyphen/>
              <w:t>شان مطلع می​سازد؟</w:t>
            </w:r>
          </w:p>
          <w:p w:rsidR="00F62D35" w:rsidRPr="00971D0A" w:rsidRDefault="00F62D35" w:rsidP="00F62D35">
            <w:pPr>
              <w:numPr>
                <w:ilvl w:val="0"/>
                <w:numId w:val="12"/>
              </w:numPr>
              <w:bidi/>
              <w:spacing w:line="360" w:lineRule="auto"/>
              <w:jc w:val="both"/>
              <w:rPr>
                <w:rFonts w:asciiTheme="minorBidi" w:hAnsiTheme="minorBidi"/>
                <w:sz w:val="28"/>
                <w:szCs w:val="28"/>
                <w:rtl/>
              </w:rPr>
            </w:pPr>
            <w:r w:rsidRPr="00971D0A">
              <w:rPr>
                <w:rFonts w:asciiTheme="minorBidi" w:hAnsiTheme="minorBidi"/>
                <w:sz w:val="28"/>
                <w:szCs w:val="28"/>
                <w:rtl/>
              </w:rPr>
              <w:t xml:space="preserve">اگر باغداران متوجه نکات سؤال 51 و 52 می​شدند، چه عکس العملی از خود نشان می​دادند؟ و اساساً باغداران چگونه باید این نکات را فهمیده و در عمل به کار می​گرفتند؟ </w:t>
            </w:r>
          </w:p>
          <w:p w:rsidR="00F62D35" w:rsidRPr="00971D0A" w:rsidRDefault="00F62D35" w:rsidP="00F62D35">
            <w:pPr>
              <w:numPr>
                <w:ilvl w:val="0"/>
                <w:numId w:val="12"/>
              </w:numPr>
              <w:bidi/>
              <w:spacing w:line="360" w:lineRule="auto"/>
              <w:jc w:val="both"/>
              <w:rPr>
                <w:rFonts w:asciiTheme="minorBidi" w:hAnsiTheme="minorBidi"/>
                <w:sz w:val="28"/>
                <w:szCs w:val="28"/>
                <w:rtl/>
              </w:rPr>
            </w:pPr>
            <w:r w:rsidRPr="00971D0A">
              <w:rPr>
                <w:rFonts w:asciiTheme="minorBidi" w:hAnsiTheme="minorBidi"/>
                <w:sz w:val="28"/>
                <w:szCs w:val="28"/>
                <w:rtl/>
              </w:rPr>
              <w:t xml:space="preserve">چرا باغداران نکات فوق را نفهمیده و به کار نگرفتند؟ </w:t>
            </w:r>
          </w:p>
          <w:p w:rsidR="00F62D35" w:rsidRPr="00971D0A" w:rsidRDefault="00F62D35" w:rsidP="00F62D35">
            <w:pPr>
              <w:numPr>
                <w:ilvl w:val="0"/>
                <w:numId w:val="12"/>
              </w:numPr>
              <w:bidi/>
              <w:spacing w:line="360" w:lineRule="auto"/>
              <w:jc w:val="both"/>
              <w:rPr>
                <w:rFonts w:asciiTheme="minorBidi" w:hAnsiTheme="minorBidi"/>
                <w:sz w:val="28"/>
                <w:szCs w:val="28"/>
                <w:rtl/>
              </w:rPr>
            </w:pPr>
            <w:r w:rsidRPr="00971D0A">
              <w:rPr>
                <w:rFonts w:asciiTheme="minorBidi" w:hAnsiTheme="minorBidi"/>
                <w:sz w:val="28"/>
                <w:szCs w:val="28"/>
                <w:rtl/>
              </w:rPr>
              <w:t>سجده در این آیات با چه واژه​ای از داستان مشابه است؟</w:t>
            </w:r>
          </w:p>
          <w:p w:rsidR="00F62D35" w:rsidRPr="00971D0A" w:rsidRDefault="00F62D35" w:rsidP="00F62D35">
            <w:pPr>
              <w:numPr>
                <w:ilvl w:val="0"/>
                <w:numId w:val="12"/>
              </w:numPr>
              <w:bidi/>
              <w:spacing w:line="360" w:lineRule="auto"/>
              <w:jc w:val="both"/>
              <w:rPr>
                <w:rFonts w:asciiTheme="minorBidi" w:hAnsiTheme="minorBidi"/>
                <w:sz w:val="28"/>
                <w:szCs w:val="28"/>
                <w:rtl/>
              </w:rPr>
            </w:pPr>
            <w:r w:rsidRPr="00971D0A">
              <w:rPr>
                <w:rFonts w:asciiTheme="minorBidi" w:hAnsiTheme="minorBidi"/>
                <w:sz w:val="28"/>
                <w:szCs w:val="28"/>
                <w:rtl/>
              </w:rPr>
              <w:t xml:space="preserve">آیا هر کسی در دنیا می​تواند سجده کند؟ </w:t>
            </w:r>
          </w:p>
          <w:p w:rsidR="00F62D35" w:rsidRPr="00971D0A" w:rsidRDefault="00F62D35" w:rsidP="00F62D35">
            <w:pPr>
              <w:numPr>
                <w:ilvl w:val="0"/>
                <w:numId w:val="12"/>
              </w:numPr>
              <w:bidi/>
              <w:spacing w:line="360" w:lineRule="auto"/>
              <w:jc w:val="both"/>
              <w:rPr>
                <w:rFonts w:asciiTheme="minorBidi" w:hAnsiTheme="minorBidi"/>
                <w:sz w:val="28"/>
                <w:szCs w:val="28"/>
                <w:rtl/>
              </w:rPr>
            </w:pPr>
            <w:r w:rsidRPr="00971D0A">
              <w:rPr>
                <w:rFonts w:asciiTheme="minorBidi" w:hAnsiTheme="minorBidi"/>
                <w:sz w:val="28"/>
                <w:szCs w:val="28"/>
                <w:rtl/>
              </w:rPr>
              <w:t>آیا هر کسی در آخرت می​تواند سجده کند؟ چرا؟</w:t>
            </w:r>
          </w:p>
          <w:p w:rsidR="00F62D35" w:rsidRPr="00971D0A" w:rsidRDefault="00F62D35" w:rsidP="00F62D35">
            <w:pPr>
              <w:numPr>
                <w:ilvl w:val="0"/>
                <w:numId w:val="12"/>
              </w:numPr>
              <w:bidi/>
              <w:spacing w:line="360" w:lineRule="auto"/>
              <w:jc w:val="both"/>
              <w:rPr>
                <w:rFonts w:asciiTheme="minorBidi" w:hAnsiTheme="minorBidi"/>
                <w:sz w:val="28"/>
                <w:szCs w:val="28"/>
              </w:rPr>
            </w:pPr>
            <w:r w:rsidRPr="00971D0A">
              <w:rPr>
                <w:rFonts w:asciiTheme="minorBidi" w:hAnsiTheme="minorBidi"/>
                <w:sz w:val="28"/>
                <w:szCs w:val="28"/>
                <w:rtl/>
              </w:rPr>
              <w:t xml:space="preserve">به نظر شما چرا از روز قیامت در این بخش به «یکشف عن ساق» تعبیر شده است؟ </w:t>
            </w:r>
          </w:p>
          <w:p w:rsidR="00F62D35" w:rsidRPr="00971D0A" w:rsidRDefault="00F62D35" w:rsidP="00F62D35">
            <w:pPr>
              <w:bidi/>
              <w:spacing w:line="360" w:lineRule="auto"/>
              <w:jc w:val="both"/>
              <w:rPr>
                <w:rFonts w:asciiTheme="minorBidi" w:hAnsiTheme="minorBidi"/>
                <w:sz w:val="28"/>
                <w:szCs w:val="28"/>
                <w:rtl/>
              </w:rPr>
            </w:pPr>
            <w:r w:rsidRPr="00971D0A">
              <w:rPr>
                <w:rFonts w:asciiTheme="minorBidi" w:hAnsiTheme="minorBidi"/>
                <w:sz w:val="28"/>
                <w:szCs w:val="28"/>
                <w:rtl/>
              </w:rPr>
              <w:t>سایر استفهام‌هایی را که می‌توان مطرح کرد، بنویسید:</w:t>
            </w:r>
          </w:p>
          <w:p w:rsidR="00F62D35" w:rsidRPr="00971D0A" w:rsidRDefault="00F62D35" w:rsidP="00F62D35">
            <w:pPr>
              <w:bidi/>
              <w:spacing w:line="360" w:lineRule="auto"/>
              <w:jc w:val="both"/>
              <w:rPr>
                <w:rFonts w:asciiTheme="minorBidi" w:hAnsiTheme="minorBidi"/>
                <w:sz w:val="28"/>
                <w:szCs w:val="28"/>
                <w:rtl/>
              </w:rPr>
            </w:pPr>
            <w:r w:rsidRPr="00971D0A">
              <w:rPr>
                <w:rFonts w:asciiTheme="minorBidi" w:hAnsiTheme="minorBidi"/>
                <w:sz w:val="28"/>
                <w:szCs w:val="28"/>
                <w:rtl/>
              </w:rPr>
              <w:t>.............</w:t>
            </w:r>
          </w:p>
          <w:p w:rsidR="00F62D35" w:rsidRPr="00971D0A" w:rsidRDefault="00F62D35" w:rsidP="00F62D35">
            <w:pPr>
              <w:bidi/>
              <w:spacing w:line="360" w:lineRule="auto"/>
              <w:jc w:val="both"/>
              <w:rPr>
                <w:rFonts w:asciiTheme="minorBidi" w:hAnsiTheme="minorBidi"/>
                <w:sz w:val="28"/>
                <w:szCs w:val="28"/>
                <w:rtl/>
              </w:rPr>
            </w:pPr>
            <w:r w:rsidRPr="00971D0A">
              <w:rPr>
                <w:rFonts w:asciiTheme="minorBidi" w:hAnsiTheme="minorBidi"/>
                <w:sz w:val="28"/>
                <w:szCs w:val="28"/>
                <w:rtl/>
              </w:rPr>
              <w:t>............</w:t>
            </w:r>
          </w:p>
          <w:p w:rsidR="00F62D35" w:rsidRPr="00971D0A" w:rsidRDefault="00F62D35" w:rsidP="00F62D35">
            <w:pPr>
              <w:bidi/>
              <w:spacing w:line="360" w:lineRule="auto"/>
              <w:jc w:val="both"/>
              <w:rPr>
                <w:rFonts w:asciiTheme="minorBidi" w:hAnsiTheme="minorBidi"/>
                <w:sz w:val="28"/>
                <w:szCs w:val="28"/>
                <w:rtl/>
              </w:rPr>
            </w:pPr>
            <w:r w:rsidRPr="00971D0A">
              <w:rPr>
                <w:rFonts w:asciiTheme="minorBidi" w:hAnsiTheme="minorBidi"/>
                <w:sz w:val="28"/>
                <w:szCs w:val="28"/>
                <w:rtl/>
              </w:rPr>
              <w:t>...........</w:t>
            </w:r>
          </w:p>
          <w:p w:rsidR="00F62D35" w:rsidRPr="00971D0A" w:rsidRDefault="00F62D35" w:rsidP="00F62D35">
            <w:pPr>
              <w:bidi/>
              <w:spacing w:line="360" w:lineRule="auto"/>
              <w:jc w:val="both"/>
              <w:rPr>
                <w:rFonts w:asciiTheme="minorBidi" w:hAnsiTheme="minorBidi"/>
                <w:sz w:val="28"/>
                <w:szCs w:val="28"/>
                <w:rtl/>
              </w:rPr>
            </w:pPr>
            <w:r w:rsidRPr="00971D0A">
              <w:rPr>
                <w:rFonts w:asciiTheme="minorBidi" w:hAnsiTheme="minorBidi"/>
                <w:sz w:val="28"/>
                <w:szCs w:val="28"/>
                <w:rtl/>
              </w:rPr>
              <w:t>...........</w:t>
            </w:r>
          </w:p>
          <w:p w:rsidR="00F62D35" w:rsidRPr="00971D0A" w:rsidRDefault="00F62D35" w:rsidP="00F62D35">
            <w:pPr>
              <w:bidi/>
              <w:spacing w:line="360" w:lineRule="auto"/>
              <w:jc w:val="both"/>
              <w:rPr>
                <w:rFonts w:asciiTheme="minorBidi" w:hAnsiTheme="minorBidi"/>
                <w:sz w:val="28"/>
                <w:szCs w:val="28"/>
                <w:rtl/>
              </w:rPr>
            </w:pPr>
            <w:r w:rsidRPr="00971D0A">
              <w:rPr>
                <w:rFonts w:asciiTheme="minorBidi" w:hAnsiTheme="minorBidi"/>
                <w:sz w:val="28"/>
                <w:szCs w:val="28"/>
                <w:rtl/>
              </w:rPr>
              <w:t>...........</w:t>
            </w:r>
          </w:p>
          <w:p w:rsidR="00F62D35" w:rsidRPr="00971D0A" w:rsidRDefault="00F62D35" w:rsidP="00F62D35">
            <w:pPr>
              <w:bidi/>
              <w:spacing w:line="360" w:lineRule="auto"/>
              <w:jc w:val="both"/>
              <w:rPr>
                <w:rFonts w:asciiTheme="minorBidi" w:hAnsiTheme="minorBidi"/>
                <w:sz w:val="28"/>
                <w:szCs w:val="28"/>
                <w:rtl/>
              </w:rPr>
            </w:pPr>
            <w:r w:rsidRPr="00971D0A">
              <w:rPr>
                <w:rFonts w:asciiTheme="minorBidi" w:hAnsiTheme="minorBidi"/>
                <w:sz w:val="28"/>
                <w:szCs w:val="28"/>
                <w:rtl/>
              </w:rPr>
              <w:t>..........</w:t>
            </w:r>
          </w:p>
          <w:p w:rsidR="00F62D35" w:rsidRPr="00971D0A" w:rsidRDefault="00F62D35" w:rsidP="00F62D35">
            <w:pPr>
              <w:bidi/>
              <w:spacing w:line="360" w:lineRule="auto"/>
              <w:jc w:val="both"/>
              <w:rPr>
                <w:rFonts w:asciiTheme="minorBidi" w:hAnsiTheme="minorBidi"/>
                <w:b/>
                <w:bCs/>
                <w:color w:val="385623" w:themeColor="accent6" w:themeShade="80"/>
                <w:sz w:val="28"/>
                <w:szCs w:val="28"/>
                <w:rtl/>
              </w:rPr>
            </w:pPr>
          </w:p>
          <w:tbl>
            <w:tblPr>
              <w:tblStyle w:val="GridTable1Light-Accent61"/>
              <w:tblW w:w="0" w:type="auto"/>
              <w:jc w:val="center"/>
              <w:tblLook w:val="04A0" w:firstRow="1" w:lastRow="0" w:firstColumn="1" w:lastColumn="0" w:noHBand="0" w:noVBand="1"/>
            </w:tblPr>
            <w:tblGrid>
              <w:gridCol w:w="6622"/>
              <w:gridCol w:w="2512"/>
            </w:tblGrid>
            <w:tr w:rsidR="00F62D35" w:rsidRPr="00971D0A" w:rsidTr="000C6F84">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6799" w:type="dxa"/>
                </w:tcPr>
                <w:p w:rsidR="00F62D35" w:rsidRPr="00971D0A" w:rsidRDefault="00F62D35" w:rsidP="00F62D35">
                  <w:pPr>
                    <w:bidi/>
                    <w:spacing w:line="360" w:lineRule="auto"/>
                    <w:jc w:val="right"/>
                    <w:rPr>
                      <w:rFonts w:asciiTheme="minorBidi" w:hAnsiTheme="minorBidi"/>
                      <w:sz w:val="28"/>
                      <w:szCs w:val="28"/>
                    </w:rPr>
                  </w:pPr>
                </w:p>
              </w:tc>
              <w:tc>
                <w:tcPr>
                  <w:tcW w:w="2551" w:type="dxa"/>
                  <w:vAlign w:val="center"/>
                </w:tcPr>
                <w:p w:rsidR="00F62D35" w:rsidRPr="00971D0A" w:rsidRDefault="00F62D35" w:rsidP="00F62D35">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28"/>
                      <w:szCs w:val="28"/>
                      <w:rtl/>
                      <w:lang w:bidi="fa-IR"/>
                    </w:rPr>
                  </w:pPr>
                  <w:r w:rsidRPr="00971D0A">
                    <w:rPr>
                      <w:rFonts w:asciiTheme="minorBidi" w:hAnsiTheme="minorBidi"/>
                      <w:sz w:val="28"/>
                      <w:szCs w:val="28"/>
                      <w:rtl/>
                      <w:lang w:bidi="fa-IR"/>
                    </w:rPr>
                    <w:t>توضیحات پشتیبان</w:t>
                  </w:r>
                </w:p>
              </w:tc>
            </w:tr>
          </w:tbl>
          <w:p w:rsidR="00F62D35" w:rsidRPr="00971D0A" w:rsidRDefault="00F62D35" w:rsidP="00F62D35">
            <w:pPr>
              <w:bidi/>
              <w:spacing w:line="360" w:lineRule="auto"/>
              <w:jc w:val="both"/>
              <w:rPr>
                <w:rFonts w:asciiTheme="minorBidi" w:hAnsiTheme="minorBidi"/>
                <w:b/>
                <w:bCs/>
                <w:sz w:val="28"/>
                <w:szCs w:val="28"/>
                <w:rtl/>
              </w:rPr>
            </w:pPr>
          </w:p>
          <w:p w:rsidR="00F62D35" w:rsidRPr="00971D0A" w:rsidRDefault="00F62D35" w:rsidP="00F62D35">
            <w:pPr>
              <w:pStyle w:val="2"/>
              <w:spacing w:before="240" w:line="360" w:lineRule="auto"/>
              <w:rPr>
                <w:rFonts w:asciiTheme="minorBidi" w:hAnsiTheme="minorBidi" w:cstheme="minorBidi"/>
                <w:color w:val="385623" w:themeColor="accent6" w:themeShade="80"/>
                <w:rtl/>
              </w:rPr>
            </w:pPr>
            <w:r w:rsidRPr="00971D0A">
              <w:rPr>
                <w:rFonts w:ascii="MS Gothic" w:eastAsia="MS Gothic" w:hAnsi="MS Gothic" w:cs="MS Gothic" w:hint="eastAsia"/>
                <w:color w:val="2F5496" w:themeColor="accent5" w:themeShade="BF"/>
                <w:sz w:val="44"/>
                <w:szCs w:val="44"/>
              </w:rPr>
              <w:lastRenderedPageBreak/>
              <w:t>✍</w:t>
            </w:r>
            <w:bookmarkStart w:id="4" w:name="_Toc339643947"/>
            <w:r w:rsidRPr="00971D0A">
              <w:rPr>
                <w:rFonts w:asciiTheme="minorBidi" w:hAnsiTheme="minorBidi" w:cstheme="minorBidi"/>
                <w:color w:val="385623" w:themeColor="accent6" w:themeShade="80"/>
                <w:rtl/>
              </w:rPr>
              <w:t>طلوع پنجم: دانستنی‌های سوره (گزاره‌نویسی)</w:t>
            </w:r>
            <w:bookmarkEnd w:id="4"/>
            <w:r w:rsidRPr="00971D0A">
              <w:rPr>
                <w:rFonts w:asciiTheme="minorBidi" w:hAnsiTheme="minorBidi" w:cstheme="minorBidi"/>
                <w:color w:val="385623" w:themeColor="accent6" w:themeShade="80"/>
                <w:rtl/>
              </w:rPr>
              <w:t xml:space="preserve"> </w:t>
            </w:r>
          </w:p>
          <w:p w:rsidR="00F62D35" w:rsidRPr="00971D0A" w:rsidRDefault="00F62D35" w:rsidP="00F62D35">
            <w:pPr>
              <w:bidi/>
              <w:spacing w:line="360" w:lineRule="auto"/>
              <w:jc w:val="both"/>
              <w:rPr>
                <w:rFonts w:asciiTheme="minorBidi" w:hAnsiTheme="minorBidi"/>
                <w:sz w:val="28"/>
                <w:szCs w:val="28"/>
                <w:rtl/>
              </w:rPr>
            </w:pPr>
            <w:r w:rsidRPr="00971D0A">
              <w:rPr>
                <w:rFonts w:asciiTheme="minorBidi" w:hAnsiTheme="minorBidi"/>
                <w:sz w:val="28"/>
                <w:szCs w:val="28"/>
                <w:rtl/>
              </w:rPr>
              <w:t xml:space="preserve">با توجه به مراحل قبل برای هر ده جریان سوره نکاتی را یادداشت می‌کنیم. ضمن مطالعه نکات با در نظر داشتن مراحل قبل نکات تکمیلی را یادداشت نمایید. </w:t>
            </w:r>
          </w:p>
          <w:tbl>
            <w:tblPr>
              <w:tblStyle w:val="GridTable1Light-Accent61"/>
              <w:tblW w:w="0" w:type="auto"/>
              <w:tblInd w:w="108" w:type="dxa"/>
              <w:tblLook w:val="04A0" w:firstRow="1" w:lastRow="0" w:firstColumn="1" w:lastColumn="0" w:noHBand="0" w:noVBand="1"/>
            </w:tblPr>
            <w:tblGrid>
              <w:gridCol w:w="2463"/>
              <w:gridCol w:w="4893"/>
              <w:gridCol w:w="1670"/>
            </w:tblGrid>
            <w:tr w:rsidR="00F62D35" w:rsidRPr="00633C8C" w:rsidTr="000C6F8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vAlign w:val="center"/>
                </w:tcPr>
                <w:p w:rsidR="00F62D35" w:rsidRPr="00633C8C" w:rsidRDefault="00F62D35" w:rsidP="00F62D35">
                  <w:pPr>
                    <w:jc w:val="center"/>
                    <w:rPr>
                      <w:b w:val="0"/>
                      <w:bCs w:val="0"/>
                      <w:color w:val="1F3864" w:themeColor="accent5" w:themeShade="80"/>
                      <w:sz w:val="28"/>
                      <w:szCs w:val="28"/>
                    </w:rPr>
                  </w:pPr>
                  <w:r w:rsidRPr="00633C8C">
                    <w:rPr>
                      <w:rFonts w:hint="cs"/>
                      <w:color w:val="1F3864" w:themeColor="accent5" w:themeShade="80"/>
                      <w:sz w:val="28"/>
                      <w:szCs w:val="28"/>
                      <w:rtl/>
                    </w:rPr>
                    <w:t>توضیحات پشتیبان</w:t>
                  </w:r>
                </w:p>
              </w:tc>
              <w:tc>
                <w:tcPr>
                  <w:tcW w:w="5103" w:type="dxa"/>
                  <w:vAlign w:val="center"/>
                </w:tcPr>
                <w:p w:rsidR="00F62D35" w:rsidRPr="00633C8C" w:rsidRDefault="00F62D35" w:rsidP="00F62D35">
                  <w:pPr>
                    <w:bidi/>
                    <w:jc w:val="center"/>
                    <w:cnfStyle w:val="100000000000" w:firstRow="1" w:lastRow="0" w:firstColumn="0" w:lastColumn="0" w:oddVBand="0" w:evenVBand="0" w:oddHBand="0" w:evenHBand="0" w:firstRowFirstColumn="0" w:firstRowLastColumn="0" w:lastRowFirstColumn="0" w:lastRowLastColumn="0"/>
                    <w:rPr>
                      <w:b w:val="0"/>
                      <w:bCs w:val="0"/>
                      <w:color w:val="1F3864" w:themeColor="accent5" w:themeShade="80"/>
                      <w:sz w:val="28"/>
                      <w:szCs w:val="28"/>
                      <w:rtl/>
                      <w:lang w:bidi="fa-IR"/>
                    </w:rPr>
                  </w:pPr>
                  <w:r w:rsidRPr="00633C8C">
                    <w:rPr>
                      <w:rFonts w:hint="cs"/>
                      <w:color w:val="1F3864" w:themeColor="accent5" w:themeShade="80"/>
                      <w:sz w:val="28"/>
                      <w:szCs w:val="28"/>
                      <w:rtl/>
                      <w:lang w:bidi="fa-IR"/>
                    </w:rPr>
                    <w:t>نکات</w:t>
                  </w:r>
                </w:p>
              </w:tc>
              <w:tc>
                <w:tcPr>
                  <w:tcW w:w="1701" w:type="dxa"/>
                  <w:vAlign w:val="center"/>
                </w:tcPr>
                <w:p w:rsidR="00F62D35" w:rsidRPr="00633C8C" w:rsidRDefault="00F62D35" w:rsidP="00F62D35">
                  <w:pPr>
                    <w:bidi/>
                    <w:jc w:val="center"/>
                    <w:cnfStyle w:val="100000000000" w:firstRow="1" w:lastRow="0" w:firstColumn="0" w:lastColumn="0" w:oddVBand="0" w:evenVBand="0" w:oddHBand="0" w:evenHBand="0" w:firstRowFirstColumn="0" w:firstRowLastColumn="0" w:lastRowFirstColumn="0" w:lastRowLastColumn="0"/>
                    <w:rPr>
                      <w:b w:val="0"/>
                      <w:bCs w:val="0"/>
                      <w:color w:val="1F3864" w:themeColor="accent5" w:themeShade="80"/>
                      <w:sz w:val="28"/>
                      <w:szCs w:val="28"/>
                      <w:rtl/>
                      <w:lang w:bidi="fa-IR"/>
                    </w:rPr>
                  </w:pPr>
                  <w:r w:rsidRPr="00633C8C">
                    <w:rPr>
                      <w:rFonts w:hint="cs"/>
                      <w:color w:val="1F3864" w:themeColor="accent5" w:themeShade="80"/>
                      <w:sz w:val="28"/>
                      <w:szCs w:val="28"/>
                      <w:rtl/>
                      <w:lang w:bidi="fa-IR"/>
                    </w:rPr>
                    <w:t>جریان</w:t>
                  </w:r>
                </w:p>
              </w:tc>
            </w:tr>
            <w:tr w:rsidR="00F62D35" w:rsidRPr="0008381F" w:rsidTr="000C6F84">
              <w:tc>
                <w:tcPr>
                  <w:cnfStyle w:val="001000000000" w:firstRow="0" w:lastRow="0" w:firstColumn="1" w:lastColumn="0" w:oddVBand="0" w:evenVBand="0" w:oddHBand="0" w:evenHBand="0" w:firstRowFirstColumn="0" w:firstRowLastColumn="0" w:lastRowFirstColumn="0" w:lastRowLastColumn="0"/>
                  <w:tcW w:w="2552" w:type="dxa"/>
                </w:tcPr>
                <w:p w:rsidR="00F62D35" w:rsidRPr="0008381F" w:rsidRDefault="00F62D35" w:rsidP="00F62D35">
                  <w:pPr>
                    <w:rPr>
                      <w:sz w:val="28"/>
                      <w:szCs w:val="28"/>
                    </w:rPr>
                  </w:pPr>
                </w:p>
              </w:tc>
              <w:tc>
                <w:tcPr>
                  <w:tcW w:w="5103" w:type="dxa"/>
                </w:tcPr>
                <w:p w:rsidR="00F62D35" w:rsidRPr="00971D0A" w:rsidRDefault="00F62D35" w:rsidP="00F62D35">
                  <w:pPr>
                    <w:numPr>
                      <w:ilvl w:val="0"/>
                      <w:numId w:val="14"/>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یکی از موضوعاتی که در هدایت انسان بسیار مؤثر است قلم و کتابتی است که می‌کند.</w:t>
                  </w:r>
                </w:p>
                <w:p w:rsidR="00F62D35" w:rsidRPr="00971D0A" w:rsidRDefault="00F62D35" w:rsidP="00F62D35">
                  <w:pPr>
                    <w:numPr>
                      <w:ilvl w:val="0"/>
                      <w:numId w:val="14"/>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این موضوع در سرنوشت انسان بسیار مؤثر است. </w:t>
                  </w:r>
                </w:p>
                <w:p w:rsidR="00F62D35" w:rsidRPr="00971D0A" w:rsidRDefault="00F62D35" w:rsidP="00F62D35">
                  <w:pPr>
                    <w:numPr>
                      <w:ilvl w:val="0"/>
                      <w:numId w:val="14"/>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از آنجایی که قسم و جواب قسم در قرآن با هم مرتبط هستند، یکی از مهم‌ترین سطوری که در کتاب هستی کتابت شده است، خلق پیامبر اکرم صلی الله علیه و آله است. </w:t>
                  </w:r>
                </w:p>
                <w:p w:rsidR="00F62D35" w:rsidRPr="00971D0A" w:rsidRDefault="00F62D35" w:rsidP="00F62D35">
                  <w:pPr>
                    <w:numPr>
                      <w:ilvl w:val="0"/>
                      <w:numId w:val="14"/>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اخلاق را می‌توان به عنوان قلمی در تغییر سرنوشت قلمداد کرد. </w:t>
                  </w:r>
                </w:p>
                <w:p w:rsidR="00F62D35" w:rsidRPr="00971D0A" w:rsidRDefault="00F62D35" w:rsidP="00F62D35">
                  <w:pPr>
                    <w:numPr>
                      <w:ilvl w:val="0"/>
                      <w:numId w:val="14"/>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 xml:space="preserve">در این آیات، خداوند قلم و نوشته را آنچنان عظیم و با اهمیت برمی​شمارد که به آنها قسم یاد کرده است. البته جواب این قسم درباره پیامبر اکرم صلی الله علیه و آله است. </w:t>
                  </w:r>
                </w:p>
                <w:p w:rsidR="00F62D35" w:rsidRPr="00971D0A" w:rsidRDefault="00F62D35" w:rsidP="00F62D35">
                  <w:pPr>
                    <w:numPr>
                      <w:ilvl w:val="0"/>
                      <w:numId w:val="14"/>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قلم وسیله​ای است که با آن ثبت و حفظ صورت می</w:t>
                  </w:r>
                  <w:r w:rsidRPr="00971D0A">
                    <w:rPr>
                      <w:rFonts w:asciiTheme="minorBidi" w:hAnsiTheme="minorBidi"/>
                      <w:sz w:val="28"/>
                      <w:szCs w:val="28"/>
                      <w:rtl/>
                    </w:rPr>
                    <w:softHyphen/>
                    <w:t xml:space="preserve">گیرد و نوشته آن ثبتی است که حفظ می​​شود. </w:t>
                  </w:r>
                </w:p>
                <w:p w:rsidR="00F62D35" w:rsidRPr="00971D0A" w:rsidRDefault="00F62D35" w:rsidP="00F62D35">
                  <w:pPr>
                    <w:numPr>
                      <w:ilvl w:val="0"/>
                      <w:numId w:val="14"/>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همچنین مبتنی بر سوره علق می​توان به قلم به عنوان وسیله​ای که خدا با آن انسان را تعلیم داده است توجه کرد، که این مفهوم، در معنای فوق از قلم نیز وجود دارد.</w:t>
                  </w:r>
                </w:p>
                <w:p w:rsidR="00F62D35" w:rsidRPr="00971D0A" w:rsidRDefault="00F62D35" w:rsidP="00F62D35">
                  <w:pPr>
                    <w:numPr>
                      <w:ilvl w:val="0"/>
                      <w:numId w:val="14"/>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lastRenderedPageBreak/>
                    <w:t xml:space="preserve">به این ترتیب می​توان جریان قلم و نوشته را جریان عامل ظهور و ثبوت در هستی در نظر گرفت. </w:t>
                  </w:r>
                </w:p>
                <w:p w:rsidR="00F62D35" w:rsidRPr="006E25AD" w:rsidRDefault="00F62D35" w:rsidP="00F62D35">
                  <w:pPr>
                    <w:numPr>
                      <w:ilvl w:val="0"/>
                      <w:numId w:val="14"/>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p w:rsidR="00F62D35" w:rsidRPr="006E25AD" w:rsidRDefault="00F62D35" w:rsidP="00F62D35">
                  <w:pPr>
                    <w:numPr>
                      <w:ilvl w:val="0"/>
                      <w:numId w:val="14"/>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tc>
              <w:tc>
                <w:tcPr>
                  <w:tcW w:w="1701" w:type="dxa"/>
                </w:tcPr>
                <w:p w:rsidR="00F62D35" w:rsidRPr="0008381F" w:rsidRDefault="00F62D35" w:rsidP="00F62D35">
                  <w:pPr>
                    <w:bidi/>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szCs w:val="28"/>
                    </w:rPr>
                  </w:pPr>
                  <w:r w:rsidRPr="00971D0A">
                    <w:rPr>
                      <w:rFonts w:asciiTheme="minorBidi" w:hAnsiTheme="minorBidi"/>
                      <w:b/>
                      <w:bCs/>
                      <w:color w:val="833C0B" w:themeColor="accent2" w:themeShade="80"/>
                      <w:sz w:val="28"/>
                      <w:szCs w:val="28"/>
                      <w:rtl/>
                    </w:rPr>
                    <w:lastRenderedPageBreak/>
                    <w:t>جریان اول: جریان قلم و سطر کردن آن</w:t>
                  </w:r>
                </w:p>
              </w:tc>
            </w:tr>
            <w:tr w:rsidR="00F62D35" w:rsidRPr="0008381F" w:rsidTr="000C6F84">
              <w:tc>
                <w:tcPr>
                  <w:cnfStyle w:val="001000000000" w:firstRow="0" w:lastRow="0" w:firstColumn="1" w:lastColumn="0" w:oddVBand="0" w:evenVBand="0" w:oddHBand="0" w:evenHBand="0" w:firstRowFirstColumn="0" w:firstRowLastColumn="0" w:lastRowFirstColumn="0" w:lastRowLastColumn="0"/>
                  <w:tcW w:w="2552" w:type="dxa"/>
                </w:tcPr>
                <w:p w:rsidR="00F62D35" w:rsidRPr="0008381F" w:rsidRDefault="00F62D35" w:rsidP="00F62D35">
                  <w:pPr>
                    <w:rPr>
                      <w:sz w:val="28"/>
                      <w:szCs w:val="28"/>
                    </w:rPr>
                  </w:pPr>
                </w:p>
              </w:tc>
              <w:tc>
                <w:tcPr>
                  <w:tcW w:w="5103" w:type="dxa"/>
                </w:tcPr>
                <w:p w:rsidR="00F62D35" w:rsidRPr="00971D0A" w:rsidRDefault="00F62D35" w:rsidP="00F62D35">
                  <w:pPr>
                    <w:numPr>
                      <w:ilvl w:val="0"/>
                      <w:numId w:val="15"/>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خداوند به پیامبر خود نعمت، اجر دائمی و خلق عظیم عطا کرده است.</w:t>
                  </w:r>
                </w:p>
                <w:p w:rsidR="00F62D35" w:rsidRPr="00971D0A" w:rsidRDefault="00F62D35" w:rsidP="00F62D35">
                  <w:pPr>
                    <w:numPr>
                      <w:ilvl w:val="0"/>
                      <w:numId w:val="15"/>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خداوند به موارد فوق خبر می‌دهد و خود تأییدکننده هر سه عنایت فوق است. </w:t>
                  </w:r>
                </w:p>
                <w:p w:rsidR="00F62D35" w:rsidRPr="00971D0A" w:rsidRDefault="00F62D35" w:rsidP="00F62D35">
                  <w:pPr>
                    <w:numPr>
                      <w:ilvl w:val="0"/>
                      <w:numId w:val="15"/>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 xml:space="preserve">در این آیات، خداوند در قبال تهمت​های ناروای منکران -که ایشان را مجنون دانسته- و کینه و دشمنی آنان که حتی در چشم​های کینه​توزشان نیز در صدد ضربه زدن به پیامبر اکرم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هستند، پیامبر صلی الله علیه و آله را صاحب نعمتی معرفی می​کند که همه این تهمت​ها را دور از شأن ایشان می​کند.</w:t>
                  </w:r>
                </w:p>
                <w:p w:rsidR="00F62D35" w:rsidRPr="00971D0A" w:rsidRDefault="00F62D35" w:rsidP="00F62D35">
                  <w:pPr>
                    <w:numPr>
                      <w:ilvl w:val="0"/>
                      <w:numId w:val="15"/>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 xml:space="preserve">خلق عظیم داشتن پیامبر اکرم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بیان</w:t>
                  </w:r>
                  <w:r w:rsidRPr="00971D0A">
                    <w:rPr>
                      <w:rFonts w:asciiTheme="minorBidi" w:hAnsiTheme="minorBidi"/>
                      <w:sz w:val="28"/>
                      <w:szCs w:val="28"/>
                      <w:rtl/>
                    </w:rPr>
                    <w:softHyphen/>
                    <w:t xml:space="preserve">کننده رفتار ویژه ایشان در برابر سختی​ها و مرارت​هایی است که در امر رسالت در مواجهه با انسان​ها متحمل می​شوند. اجر بی​پایان داشتن ایشان معرفی ثمرات تلاش​های ایشان در رسالت است. </w:t>
                  </w:r>
                </w:p>
                <w:p w:rsidR="00F62D35" w:rsidRPr="00971D0A" w:rsidRDefault="00F62D35" w:rsidP="00F62D35">
                  <w:pPr>
                    <w:numPr>
                      <w:ilvl w:val="0"/>
                      <w:numId w:val="15"/>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p w:rsidR="00F62D35" w:rsidRPr="006E25AD" w:rsidRDefault="00F62D35" w:rsidP="00F62D35">
                  <w:pPr>
                    <w:numPr>
                      <w:ilvl w:val="0"/>
                      <w:numId w:val="15"/>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tc>
              <w:tc>
                <w:tcPr>
                  <w:tcW w:w="1701" w:type="dxa"/>
                </w:tcPr>
                <w:p w:rsidR="00F62D35" w:rsidRPr="0008381F" w:rsidRDefault="00F62D35" w:rsidP="00F62D35">
                  <w:pPr>
                    <w:bidi/>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szCs w:val="28"/>
                    </w:rPr>
                  </w:pPr>
                  <w:r w:rsidRPr="00971D0A">
                    <w:rPr>
                      <w:rFonts w:asciiTheme="minorBidi" w:hAnsiTheme="minorBidi"/>
                      <w:b/>
                      <w:bCs/>
                      <w:color w:val="833C0B" w:themeColor="accent2" w:themeShade="80"/>
                      <w:sz w:val="28"/>
                      <w:szCs w:val="28"/>
                      <w:rtl/>
                    </w:rPr>
                    <w:t>جریان دوم: ویژگی‌ها و خصلت‌های زیبا و منحصر به فرد پیامبر خاتم صلی الله علیه و آله</w:t>
                  </w:r>
                </w:p>
              </w:tc>
            </w:tr>
            <w:tr w:rsidR="00F62D35" w:rsidRPr="0008381F" w:rsidTr="000C6F84">
              <w:tc>
                <w:tcPr>
                  <w:cnfStyle w:val="001000000000" w:firstRow="0" w:lastRow="0" w:firstColumn="1" w:lastColumn="0" w:oddVBand="0" w:evenVBand="0" w:oddHBand="0" w:evenHBand="0" w:firstRowFirstColumn="0" w:firstRowLastColumn="0" w:lastRowFirstColumn="0" w:lastRowLastColumn="0"/>
                  <w:tcW w:w="2552" w:type="dxa"/>
                </w:tcPr>
                <w:p w:rsidR="00F62D35" w:rsidRPr="0008381F" w:rsidRDefault="00F62D35" w:rsidP="00F62D35">
                  <w:pPr>
                    <w:rPr>
                      <w:sz w:val="28"/>
                      <w:szCs w:val="28"/>
                    </w:rPr>
                  </w:pPr>
                </w:p>
              </w:tc>
              <w:tc>
                <w:tcPr>
                  <w:tcW w:w="5103" w:type="dxa"/>
                </w:tcPr>
                <w:p w:rsidR="00F62D35" w:rsidRPr="00971D0A" w:rsidRDefault="00F62D35" w:rsidP="00F62D35">
                  <w:pPr>
                    <w:numPr>
                      <w:ilvl w:val="0"/>
                      <w:numId w:val="16"/>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در مقابل پیامبر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کسانی هستند که هدایت را به گونه‌ای دیگر تفسیر کرده و پیامبر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را در گمراهی و ضلالت می‌دانند. همچنین او را در فتنه و چالشی آشکار معرفی می‌کنند. این در حالی است که همه آنچه به پیامبر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نسبت می‌دهند درباره خود آنها صادق است. </w:t>
                  </w:r>
                </w:p>
                <w:p w:rsidR="00F62D35" w:rsidRPr="00971D0A" w:rsidRDefault="00F62D35" w:rsidP="00F62D35">
                  <w:pPr>
                    <w:numPr>
                      <w:ilvl w:val="0"/>
                      <w:numId w:val="16"/>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در مقابل پیامبر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افرادی هستند که بر خواهش‌ها و معبود‌های خود اصرار دارند و تصور می‌کنند می‌توانند او را به مصالحه و مسامحه بکشانند. (از این جهت می‌توان این بخش از سوره را به سوره مبارکه کافرون مرتبط دانست.) </w:t>
                  </w:r>
                </w:p>
                <w:p w:rsidR="00F62D35" w:rsidRPr="00971D0A" w:rsidRDefault="00F62D35" w:rsidP="00F62D35">
                  <w:pPr>
                    <w:numPr>
                      <w:ilvl w:val="0"/>
                      <w:numId w:val="16"/>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هر خلق بد و سوئی، در مقابل خلق عظیم پیامبر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قرار دارد.</w:t>
                  </w:r>
                </w:p>
                <w:p w:rsidR="00F62D35" w:rsidRPr="00971D0A" w:rsidRDefault="00F62D35" w:rsidP="00F62D35">
                  <w:pPr>
                    <w:numPr>
                      <w:ilvl w:val="0"/>
                      <w:numId w:val="16"/>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در سوره فهرستی از این صفات که نوعاً اجتماعی است بیان شده است. </w:t>
                  </w:r>
                </w:p>
                <w:p w:rsidR="00F62D35" w:rsidRPr="00971D0A" w:rsidRDefault="00F62D35" w:rsidP="00F62D35">
                  <w:pPr>
                    <w:numPr>
                      <w:ilvl w:val="0"/>
                      <w:numId w:val="16"/>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از مهم‌ترین ویژگی‌های افراد با خلق و خوی ناپسند،‌ داشتن تمکن مالی و اولاد آنهاست. (این بخش از سوره به سوره مبارکه مدثر و همزه مرتبط می‌شود.)</w:t>
                  </w:r>
                </w:p>
                <w:p w:rsidR="00F62D35" w:rsidRPr="00971D0A" w:rsidRDefault="00F62D35" w:rsidP="00F62D35">
                  <w:pPr>
                    <w:numPr>
                      <w:ilvl w:val="0"/>
                      <w:numId w:val="16"/>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p w:rsidR="00F62D35" w:rsidRPr="00971D0A" w:rsidRDefault="00F62D35" w:rsidP="00F62D35">
                  <w:pPr>
                    <w:numPr>
                      <w:ilvl w:val="0"/>
                      <w:numId w:val="16"/>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p w:rsidR="00F62D35" w:rsidRPr="00971D0A" w:rsidRDefault="00F62D35" w:rsidP="00F62D35">
                  <w:pPr>
                    <w:numPr>
                      <w:ilvl w:val="0"/>
                      <w:numId w:val="16"/>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p w:rsidR="00F62D35" w:rsidRPr="006E25AD" w:rsidRDefault="00F62D35" w:rsidP="00F62D35">
                  <w:pPr>
                    <w:numPr>
                      <w:ilvl w:val="0"/>
                      <w:numId w:val="16"/>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tc>
              <w:tc>
                <w:tcPr>
                  <w:tcW w:w="1701" w:type="dxa"/>
                </w:tcPr>
                <w:p w:rsidR="00F62D35" w:rsidRPr="006E25AD" w:rsidRDefault="00F62D35" w:rsidP="00F62D35">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833C0B" w:themeColor="accent2" w:themeShade="80"/>
                      <w:sz w:val="28"/>
                      <w:szCs w:val="28"/>
                    </w:rPr>
                  </w:pPr>
                  <w:r w:rsidRPr="00971D0A">
                    <w:rPr>
                      <w:rFonts w:asciiTheme="minorBidi" w:hAnsiTheme="minorBidi"/>
                      <w:b/>
                      <w:bCs/>
                      <w:color w:val="833C0B" w:themeColor="accent2" w:themeShade="80"/>
                      <w:sz w:val="28"/>
                      <w:szCs w:val="28"/>
                      <w:rtl/>
                    </w:rPr>
                    <w:t>جریان سوم: مقابله پیامبر خاتم صلی الله علیه و آله با آن خلق عظیم با مشرکینی با اخلاق بسیار پلید و زشت</w:t>
                  </w:r>
                </w:p>
              </w:tc>
            </w:tr>
            <w:tr w:rsidR="00F62D35" w:rsidRPr="0008381F" w:rsidTr="000C6F84">
              <w:tc>
                <w:tcPr>
                  <w:cnfStyle w:val="001000000000" w:firstRow="0" w:lastRow="0" w:firstColumn="1" w:lastColumn="0" w:oddVBand="0" w:evenVBand="0" w:oddHBand="0" w:evenHBand="0" w:firstRowFirstColumn="0" w:firstRowLastColumn="0" w:lastRowFirstColumn="0" w:lastRowLastColumn="0"/>
                  <w:tcW w:w="2552" w:type="dxa"/>
                </w:tcPr>
                <w:p w:rsidR="00F62D35" w:rsidRPr="0008381F" w:rsidRDefault="00F62D35" w:rsidP="00F62D35">
                  <w:pPr>
                    <w:rPr>
                      <w:sz w:val="28"/>
                      <w:szCs w:val="28"/>
                    </w:rPr>
                  </w:pPr>
                </w:p>
              </w:tc>
              <w:tc>
                <w:tcPr>
                  <w:tcW w:w="5103" w:type="dxa"/>
                </w:tcPr>
                <w:p w:rsidR="00F62D35" w:rsidRPr="00971D0A" w:rsidRDefault="00F62D35" w:rsidP="00F62D35">
                  <w:pPr>
                    <w:numPr>
                      <w:ilvl w:val="0"/>
                      <w:numId w:val="17"/>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افرادی که به دین پیامبر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و مسلک اخلاقی او رو نیاورند هلاکت و عذابی قطعی در انتظارشان است. </w:t>
                  </w:r>
                </w:p>
                <w:p w:rsidR="00F62D35" w:rsidRPr="00971D0A" w:rsidRDefault="00F62D35" w:rsidP="00F62D35">
                  <w:pPr>
                    <w:numPr>
                      <w:ilvl w:val="0"/>
                      <w:numId w:val="17"/>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منزه دانستن خدا در عمل بر مبنای دین و اخلاق است. کسی که بر این مبنا عمل نکند نمی‌تواند خدا را از صفات نقص منزه کند. او توان تسبیح کردن را نمی‌یابد. </w:t>
                  </w:r>
                </w:p>
                <w:p w:rsidR="00F62D35" w:rsidRPr="00971D0A" w:rsidRDefault="00F62D35" w:rsidP="00F62D35">
                  <w:pPr>
                    <w:numPr>
                      <w:ilvl w:val="0"/>
                      <w:numId w:val="17"/>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کسی که توان تسبیح را نداشته باشد، اگر با بلاهای دنیا متنبه نشود در آخرت عذابی بسیار سخت‌تر از عذاب‌های دنیایی در انتظارش می‌باشد.</w:t>
                  </w:r>
                </w:p>
                <w:p w:rsidR="00F62D35" w:rsidRPr="00971D0A" w:rsidRDefault="00F62D35" w:rsidP="00F62D35">
                  <w:pPr>
                    <w:numPr>
                      <w:ilvl w:val="0"/>
                      <w:numId w:val="17"/>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هدف از بلاهای دنیا تنبه افراد و رو آوردن آنها به اخلاق پیامبر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است.</w:t>
                  </w:r>
                </w:p>
                <w:p w:rsidR="00F62D35" w:rsidRPr="00971D0A" w:rsidRDefault="00F62D35" w:rsidP="00F62D35">
                  <w:pPr>
                    <w:numPr>
                      <w:ilvl w:val="0"/>
                      <w:numId w:val="17"/>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انفاق و دیدن دیگران و اهتمام به امر مساکین از مهم‌ترین مسائل در تسبیح عملی است. </w:t>
                  </w:r>
                </w:p>
                <w:p w:rsidR="00F62D35" w:rsidRPr="00971D0A" w:rsidRDefault="00F62D35" w:rsidP="00F62D35">
                  <w:pPr>
                    <w:numPr>
                      <w:ilvl w:val="0"/>
                      <w:numId w:val="17"/>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p w:rsidR="00F62D35" w:rsidRPr="00971D0A" w:rsidRDefault="00F62D35" w:rsidP="00F62D35">
                  <w:pPr>
                    <w:numPr>
                      <w:ilvl w:val="0"/>
                      <w:numId w:val="17"/>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p w:rsidR="00F62D35" w:rsidRPr="00697443" w:rsidRDefault="00F62D35" w:rsidP="00F62D35">
                  <w:pPr>
                    <w:numPr>
                      <w:ilvl w:val="0"/>
                      <w:numId w:val="17"/>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r w:rsidRPr="00697443">
                    <w:rPr>
                      <w:rFonts w:asciiTheme="minorBidi" w:hAnsiTheme="minorBidi"/>
                      <w:sz w:val="28"/>
                      <w:szCs w:val="28"/>
                      <w:rtl/>
                      <w:lang w:bidi="fa-IR"/>
                    </w:rPr>
                    <w:t xml:space="preserve"> </w:t>
                  </w:r>
                </w:p>
              </w:tc>
              <w:tc>
                <w:tcPr>
                  <w:tcW w:w="1701" w:type="dxa"/>
                </w:tcPr>
                <w:p w:rsidR="00F62D35" w:rsidRPr="0008381F" w:rsidRDefault="00F62D35" w:rsidP="00F62D35">
                  <w:pPr>
                    <w:bidi/>
                    <w:jc w:val="center"/>
                    <w:cnfStyle w:val="000000000000" w:firstRow="0" w:lastRow="0" w:firstColumn="0" w:lastColumn="0" w:oddVBand="0" w:evenVBand="0" w:oddHBand="0" w:evenHBand="0" w:firstRowFirstColumn="0" w:firstRowLastColumn="0" w:lastRowFirstColumn="0" w:lastRowLastColumn="0"/>
                    <w:rPr>
                      <w:color w:val="385623" w:themeColor="accent6" w:themeShade="80"/>
                      <w:sz w:val="28"/>
                      <w:szCs w:val="28"/>
                    </w:rPr>
                  </w:pPr>
                  <w:r w:rsidRPr="00971D0A">
                    <w:rPr>
                      <w:rFonts w:asciiTheme="minorBidi" w:hAnsiTheme="minorBidi"/>
                      <w:b/>
                      <w:bCs/>
                      <w:color w:val="833C0B" w:themeColor="accent2" w:themeShade="80"/>
                      <w:sz w:val="28"/>
                      <w:szCs w:val="28"/>
                      <w:rtl/>
                    </w:rPr>
                    <w:t xml:space="preserve">جریان چهارم: عاقبت سرنوشت معارضان با پیامبر </w:t>
                  </w:r>
                  <w:r w:rsidRPr="00971D0A">
                    <w:rPr>
                      <w:rFonts w:asciiTheme="minorBidi" w:hAnsiTheme="minorBidi"/>
                      <w:color w:val="833C0B" w:themeColor="accent2" w:themeShade="80"/>
                      <w:sz w:val="28"/>
                      <w:szCs w:val="28"/>
                      <w:rtl/>
                      <w:lang w:bidi="fa-IR"/>
                    </w:rPr>
                    <w:t>صلی الله علیه و آله</w:t>
                  </w:r>
                  <w:r w:rsidRPr="00971D0A">
                    <w:rPr>
                      <w:rFonts w:asciiTheme="minorBidi" w:hAnsiTheme="minorBidi"/>
                      <w:b/>
                      <w:bCs/>
                      <w:color w:val="833C0B" w:themeColor="accent2" w:themeShade="80"/>
                      <w:sz w:val="28"/>
                      <w:szCs w:val="28"/>
                      <w:rtl/>
                    </w:rPr>
                    <w:t xml:space="preserve"> همانند اصحاب باغ و بیان داستان اصحاب باغ و تبیین جریان</w:t>
                  </w:r>
                  <w:r>
                    <w:rPr>
                      <w:rFonts w:asciiTheme="minorBidi" w:hAnsiTheme="minorBidi"/>
                      <w:b/>
                      <w:bCs/>
                      <w:color w:val="833C0B" w:themeColor="accent2" w:themeShade="80"/>
                      <w:sz w:val="28"/>
                      <w:szCs w:val="28"/>
                      <w:rtl/>
                    </w:rPr>
                    <w:t xml:space="preserve"> فکری آنها در جامعه و عاقبت آنه</w:t>
                  </w:r>
                  <w:r>
                    <w:rPr>
                      <w:rFonts w:asciiTheme="minorBidi" w:hAnsiTheme="minorBidi" w:hint="cs"/>
                      <w:b/>
                      <w:bCs/>
                      <w:color w:val="833C0B" w:themeColor="accent2" w:themeShade="80"/>
                      <w:sz w:val="28"/>
                      <w:szCs w:val="28"/>
                      <w:rtl/>
                    </w:rPr>
                    <w:t>ا</w:t>
                  </w:r>
                </w:p>
              </w:tc>
            </w:tr>
            <w:tr w:rsidR="00F62D35" w:rsidRPr="0008381F" w:rsidTr="000C6F84">
              <w:tc>
                <w:tcPr>
                  <w:cnfStyle w:val="001000000000" w:firstRow="0" w:lastRow="0" w:firstColumn="1" w:lastColumn="0" w:oddVBand="0" w:evenVBand="0" w:oddHBand="0" w:evenHBand="0" w:firstRowFirstColumn="0" w:firstRowLastColumn="0" w:lastRowFirstColumn="0" w:lastRowLastColumn="0"/>
                  <w:tcW w:w="2552" w:type="dxa"/>
                </w:tcPr>
                <w:p w:rsidR="00F62D35" w:rsidRPr="0008381F" w:rsidRDefault="00F62D35" w:rsidP="00F62D35">
                  <w:pPr>
                    <w:rPr>
                      <w:sz w:val="28"/>
                      <w:szCs w:val="28"/>
                    </w:rPr>
                  </w:pPr>
                </w:p>
              </w:tc>
              <w:tc>
                <w:tcPr>
                  <w:tcW w:w="5103" w:type="dxa"/>
                </w:tcPr>
                <w:p w:rsidR="00F62D35" w:rsidRPr="00971D0A" w:rsidRDefault="00F62D35" w:rsidP="00F62D35">
                  <w:pPr>
                    <w:numPr>
                      <w:ilvl w:val="0"/>
                      <w:numId w:val="18"/>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مجرمین یعنی کسانی که از اعتدلال فطری خارج شده‌اند، با کسانی که در اعتدال کامل به سر می‌برند و به واسطه تسلیم در برابر اوامر و نواهی الهی هستند، مساوی نیستند. این عدم مساوی بودن در همه شئونات زندگی ایشان از فکر، باور، صفت، رفتار، نتیجه، سبک زندگی و بالاخره زندگی آخرت جاری است. </w:t>
                  </w:r>
                </w:p>
                <w:p w:rsidR="00F62D35" w:rsidRPr="00971D0A" w:rsidRDefault="00F62D35" w:rsidP="00F62D35">
                  <w:pPr>
                    <w:numPr>
                      <w:ilvl w:val="0"/>
                      <w:numId w:val="18"/>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lastRenderedPageBreak/>
                    <w:t>مساوی نبودن مسلمین و مجرمین از مهم‌ترین انذارهای سوره به شمار می‌رود. این انذار برای مسلمین بشارت و برای مجرمین جدل و تهدیدی جدی است.</w:t>
                  </w:r>
                </w:p>
                <w:p w:rsidR="00F62D35" w:rsidRPr="00971D0A" w:rsidRDefault="00F62D35" w:rsidP="00F62D35">
                  <w:pPr>
                    <w:numPr>
                      <w:ilvl w:val="0"/>
                      <w:numId w:val="18"/>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حکم و درس از عناصر قرائت و فهم است، زیرا با درس حکم را از کتاب می‌خوانند. همه موارد یادشده از مؤلفه‌های مرتبط با قلم می‌باشد. </w:t>
                  </w:r>
                </w:p>
                <w:p w:rsidR="00F62D35" w:rsidRPr="00971D0A" w:rsidRDefault="00F62D35" w:rsidP="00F62D35">
                  <w:pPr>
                    <w:numPr>
                      <w:ilvl w:val="0"/>
                      <w:numId w:val="18"/>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در این سوره قسم در واژگان مختلف آمده است. در جریان اول «واو» قسم از جانب خداوند دلیل بر تأکید است. در جریان سوم حلف نمونه‌ای از سوگند به شمار می‌رود. در جریان اصحاب باغ آنها برای اینکه به دیگران توجهی نکنند قسم خوردند. در این جریان نیز یمین به عنوان جدل و احتجاجی بر علیه اعتقادات و باورهای کاذب مشرکین آورده شده است. آوردن عناوین این چند نوع قسم در قرآن خاص سوره قلم است و دقت در این امر و ارتباط آن با خلق و قلم می‌تواند نکات بی‌شماری را برای ما به ارمغان آورد. </w:t>
                  </w:r>
                </w:p>
                <w:p w:rsidR="00F62D35" w:rsidRPr="00971D0A" w:rsidRDefault="00F62D35" w:rsidP="00F62D35">
                  <w:pPr>
                    <w:numPr>
                      <w:ilvl w:val="0"/>
                      <w:numId w:val="18"/>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p w:rsidR="00F62D35" w:rsidRPr="00971D0A" w:rsidRDefault="00F62D35" w:rsidP="00F62D35">
                  <w:pPr>
                    <w:numPr>
                      <w:ilvl w:val="0"/>
                      <w:numId w:val="18"/>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p w:rsidR="00F62D35" w:rsidRPr="00697443" w:rsidRDefault="00F62D35" w:rsidP="00F62D35">
                  <w:pPr>
                    <w:numPr>
                      <w:ilvl w:val="0"/>
                      <w:numId w:val="18"/>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w:t>
                  </w:r>
                </w:p>
              </w:tc>
              <w:tc>
                <w:tcPr>
                  <w:tcW w:w="1701" w:type="dxa"/>
                </w:tcPr>
                <w:p w:rsidR="00F62D35" w:rsidRPr="00971D0A" w:rsidRDefault="00F62D35" w:rsidP="00F62D35">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833C0B" w:themeColor="accent2" w:themeShade="80"/>
                      <w:sz w:val="28"/>
                      <w:szCs w:val="28"/>
                      <w:rtl/>
                    </w:rPr>
                  </w:pPr>
                  <w:r w:rsidRPr="00971D0A">
                    <w:rPr>
                      <w:rFonts w:asciiTheme="minorBidi" w:hAnsiTheme="minorBidi"/>
                      <w:b/>
                      <w:bCs/>
                      <w:color w:val="833C0B" w:themeColor="accent2" w:themeShade="80"/>
                      <w:sz w:val="28"/>
                      <w:szCs w:val="28"/>
                      <w:rtl/>
                    </w:rPr>
                    <w:lastRenderedPageBreak/>
                    <w:t>جریان پنجم: جریان احتجاج پیامبر صلی الله علیه و آله با معارضین بداخلاق مجرم و پرادعا</w:t>
                  </w:r>
                </w:p>
              </w:tc>
            </w:tr>
            <w:tr w:rsidR="00F62D35" w:rsidRPr="0008381F" w:rsidTr="000C6F84">
              <w:tc>
                <w:tcPr>
                  <w:cnfStyle w:val="001000000000" w:firstRow="0" w:lastRow="0" w:firstColumn="1" w:lastColumn="0" w:oddVBand="0" w:evenVBand="0" w:oddHBand="0" w:evenHBand="0" w:firstRowFirstColumn="0" w:firstRowLastColumn="0" w:lastRowFirstColumn="0" w:lastRowLastColumn="0"/>
                  <w:tcW w:w="2552" w:type="dxa"/>
                </w:tcPr>
                <w:p w:rsidR="00F62D35" w:rsidRPr="0008381F" w:rsidRDefault="00F62D35" w:rsidP="00F62D35">
                  <w:pPr>
                    <w:rPr>
                      <w:sz w:val="28"/>
                      <w:szCs w:val="28"/>
                    </w:rPr>
                  </w:pPr>
                </w:p>
              </w:tc>
              <w:tc>
                <w:tcPr>
                  <w:tcW w:w="5103" w:type="dxa"/>
                </w:tcPr>
                <w:p w:rsidR="00F62D35" w:rsidRPr="00971D0A" w:rsidRDefault="00F62D35" w:rsidP="00F62D35">
                  <w:pPr>
                    <w:numPr>
                      <w:ilvl w:val="0"/>
                      <w:numId w:val="19"/>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در این آیات از اضطرار فراتر از تصوری خبر می‌دهد که فرد باید از ترس، به محل امنی با سرعت فرار کند. </w:t>
                  </w:r>
                </w:p>
                <w:p w:rsidR="00F62D35" w:rsidRPr="00971D0A" w:rsidRDefault="00F62D35" w:rsidP="00F62D35">
                  <w:pPr>
                    <w:numPr>
                      <w:ilvl w:val="0"/>
                      <w:numId w:val="19"/>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lastRenderedPageBreak/>
                    <w:t>این افراد همان کسانی هستند که دارای مال و فرزند بودند. لذا این آیات تداعی</w:t>
                  </w:r>
                  <w:r w:rsidRPr="00971D0A">
                    <w:rPr>
                      <w:rFonts w:asciiTheme="minorBidi" w:hAnsiTheme="minorBidi"/>
                      <w:sz w:val="28"/>
                      <w:szCs w:val="28"/>
                      <w:rtl/>
                    </w:rPr>
                    <w:softHyphen/>
                    <w:t xml:space="preserve">کننده آیاتی است که به بی‌فایده بودن مال و فرزند در آن روز اشاره دارند.(مانند سوره حاقه و ...) </w:t>
                  </w:r>
                </w:p>
                <w:p w:rsidR="00F62D35" w:rsidRPr="00971D0A" w:rsidRDefault="00F62D35" w:rsidP="00F62D35">
                  <w:pPr>
                    <w:numPr>
                      <w:ilvl w:val="0"/>
                      <w:numId w:val="19"/>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از مهم‌ترین مسائلی که مورد ابتلای این افراد در روز قیامت است این است که توان سجده در برابر عظمت پرودگار را ندارند. زیرا در دنیا فاقد تسبیح و سجده بوده‌اند.</w:t>
                  </w:r>
                </w:p>
                <w:p w:rsidR="00F62D35" w:rsidRPr="00971D0A" w:rsidRDefault="00F62D35" w:rsidP="00F62D35">
                  <w:pPr>
                    <w:numPr>
                      <w:ilvl w:val="0"/>
                      <w:numId w:val="19"/>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p w:rsidR="00F62D35" w:rsidRPr="00971D0A" w:rsidRDefault="00F62D35" w:rsidP="00F62D35">
                  <w:pPr>
                    <w:numPr>
                      <w:ilvl w:val="0"/>
                      <w:numId w:val="19"/>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p w:rsidR="00F62D35" w:rsidRPr="00697443" w:rsidRDefault="00F62D35" w:rsidP="00F62D35">
                  <w:pPr>
                    <w:numPr>
                      <w:ilvl w:val="0"/>
                      <w:numId w:val="19"/>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w:t>
                  </w:r>
                </w:p>
              </w:tc>
              <w:tc>
                <w:tcPr>
                  <w:tcW w:w="1701" w:type="dxa"/>
                </w:tcPr>
                <w:p w:rsidR="00F62D35" w:rsidRPr="00971D0A" w:rsidRDefault="00F62D35" w:rsidP="00F62D35">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833C0B" w:themeColor="accent2" w:themeShade="80"/>
                      <w:sz w:val="28"/>
                      <w:szCs w:val="28"/>
                      <w:rtl/>
                    </w:rPr>
                  </w:pPr>
                  <w:r w:rsidRPr="00971D0A">
                    <w:rPr>
                      <w:rFonts w:asciiTheme="minorBidi" w:hAnsiTheme="minorBidi"/>
                      <w:b/>
                      <w:bCs/>
                      <w:color w:val="833C0B" w:themeColor="accent2" w:themeShade="80"/>
                      <w:sz w:val="28"/>
                      <w:szCs w:val="28"/>
                      <w:rtl/>
                    </w:rPr>
                    <w:lastRenderedPageBreak/>
                    <w:t>جریان ششم: تبیین سبک و مدل زندگی معارضین پیامبر صلی الله علیه و آله در آخرت</w:t>
                  </w:r>
                </w:p>
              </w:tc>
            </w:tr>
            <w:tr w:rsidR="00F62D35" w:rsidRPr="0008381F" w:rsidTr="000C6F84">
              <w:tc>
                <w:tcPr>
                  <w:cnfStyle w:val="001000000000" w:firstRow="0" w:lastRow="0" w:firstColumn="1" w:lastColumn="0" w:oddVBand="0" w:evenVBand="0" w:oddHBand="0" w:evenHBand="0" w:firstRowFirstColumn="0" w:firstRowLastColumn="0" w:lastRowFirstColumn="0" w:lastRowLastColumn="0"/>
                  <w:tcW w:w="2552" w:type="dxa"/>
                </w:tcPr>
                <w:p w:rsidR="00F62D35" w:rsidRPr="0008381F" w:rsidRDefault="00F62D35" w:rsidP="00F62D35">
                  <w:pPr>
                    <w:rPr>
                      <w:sz w:val="28"/>
                      <w:szCs w:val="28"/>
                    </w:rPr>
                  </w:pPr>
                </w:p>
              </w:tc>
              <w:tc>
                <w:tcPr>
                  <w:tcW w:w="5103" w:type="dxa"/>
                </w:tcPr>
                <w:p w:rsidR="00F62D35" w:rsidRPr="00971D0A" w:rsidRDefault="00F62D35" w:rsidP="00F62D35">
                  <w:pPr>
                    <w:numPr>
                      <w:ilvl w:val="0"/>
                      <w:numId w:val="20"/>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بزرگ‌ترین محرومیتی که کسی در این دنیا دچار آن می‌شود، محروم بودن از جریان هدایت پیامبر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است. این موضوع تداعی</w:t>
                  </w:r>
                  <w:r w:rsidRPr="00971D0A">
                    <w:rPr>
                      <w:rFonts w:asciiTheme="minorBidi" w:hAnsiTheme="minorBidi"/>
                      <w:sz w:val="28"/>
                      <w:szCs w:val="28"/>
                      <w:rtl/>
                    </w:rPr>
                    <w:softHyphen/>
                    <w:t xml:space="preserve">کننده سوره مبارکه کوثر و ابتر بودن دشمن پیامبر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است. </w:t>
                  </w:r>
                </w:p>
                <w:p w:rsidR="00F62D35" w:rsidRPr="00971D0A" w:rsidRDefault="00F62D35" w:rsidP="00F62D35">
                  <w:pPr>
                    <w:numPr>
                      <w:ilvl w:val="0"/>
                      <w:numId w:val="20"/>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مقابله با پیامبر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همان مقابله با قرآن است. </w:t>
                  </w:r>
                </w:p>
                <w:p w:rsidR="00F62D35" w:rsidRPr="00971D0A" w:rsidRDefault="00F62D35" w:rsidP="00F62D35">
                  <w:pPr>
                    <w:numPr>
                      <w:ilvl w:val="0"/>
                      <w:numId w:val="20"/>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مهلتی که به کافران در این دنیا برای بازگشتشان داده می‌شود اگر برایشان سودمند نباشد به تدریج شدت عذاب را برایشان تشدید می‌کند و این نعمت بزرگ الهی برایشان تبدیل به عذابی دردناک‌تر می‌شود. درست مانند کسی که دارای باغ بزرگ‌تر و امکانات بیشتر است و ناگاه تمام امکانات خود را به یکباره سوخته می‌ببیند. طبیعی است در این </w:t>
                  </w:r>
                  <w:r w:rsidRPr="00971D0A">
                    <w:rPr>
                      <w:rFonts w:asciiTheme="minorBidi" w:hAnsiTheme="minorBidi"/>
                      <w:sz w:val="28"/>
                      <w:szCs w:val="28"/>
                      <w:rtl/>
                    </w:rPr>
                    <w:lastRenderedPageBreak/>
                    <w:t xml:space="preserve">صورت هر که باغش بزرگ‌تر باشد عذابش نیز شدیدتر است. </w:t>
                  </w:r>
                </w:p>
                <w:p w:rsidR="00F62D35" w:rsidRPr="00971D0A" w:rsidRDefault="00F62D35" w:rsidP="00F62D35">
                  <w:pPr>
                    <w:numPr>
                      <w:ilvl w:val="0"/>
                      <w:numId w:val="20"/>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 </w:t>
                  </w:r>
                </w:p>
                <w:p w:rsidR="00F62D35" w:rsidRPr="00971D0A" w:rsidRDefault="00F62D35" w:rsidP="00F62D35">
                  <w:pPr>
                    <w:numPr>
                      <w:ilvl w:val="0"/>
                      <w:numId w:val="20"/>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p w:rsidR="00F62D35" w:rsidRPr="00697443" w:rsidRDefault="00F62D35" w:rsidP="00F62D35">
                  <w:pPr>
                    <w:numPr>
                      <w:ilvl w:val="0"/>
                      <w:numId w:val="20"/>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w:t>
                  </w:r>
                </w:p>
              </w:tc>
              <w:tc>
                <w:tcPr>
                  <w:tcW w:w="1701" w:type="dxa"/>
                </w:tcPr>
                <w:p w:rsidR="00F62D35" w:rsidRPr="00971D0A" w:rsidRDefault="00F62D35" w:rsidP="00F62D35">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833C0B" w:themeColor="accent2" w:themeShade="80"/>
                      <w:sz w:val="28"/>
                      <w:szCs w:val="28"/>
                      <w:rtl/>
                    </w:rPr>
                  </w:pPr>
                  <w:r w:rsidRPr="00971D0A">
                    <w:rPr>
                      <w:rFonts w:asciiTheme="minorBidi" w:hAnsiTheme="minorBidi"/>
                      <w:b/>
                      <w:bCs/>
                      <w:color w:val="833C0B" w:themeColor="accent2" w:themeShade="80"/>
                      <w:sz w:val="28"/>
                      <w:szCs w:val="28"/>
                      <w:rtl/>
                    </w:rPr>
                    <w:lastRenderedPageBreak/>
                    <w:t>جریان هفتم: تبیین مدل کلی زندگی معارضین در دنیا</w:t>
                  </w:r>
                </w:p>
              </w:tc>
            </w:tr>
            <w:tr w:rsidR="00F62D35" w:rsidRPr="0008381F" w:rsidTr="000C6F84">
              <w:tc>
                <w:tcPr>
                  <w:cnfStyle w:val="001000000000" w:firstRow="0" w:lastRow="0" w:firstColumn="1" w:lastColumn="0" w:oddVBand="0" w:evenVBand="0" w:oddHBand="0" w:evenHBand="0" w:firstRowFirstColumn="0" w:firstRowLastColumn="0" w:lastRowFirstColumn="0" w:lastRowLastColumn="0"/>
                  <w:tcW w:w="2552" w:type="dxa"/>
                </w:tcPr>
                <w:p w:rsidR="00F62D35" w:rsidRPr="0008381F" w:rsidRDefault="00F62D35" w:rsidP="00F62D35">
                  <w:pPr>
                    <w:rPr>
                      <w:sz w:val="28"/>
                      <w:szCs w:val="28"/>
                    </w:rPr>
                  </w:pPr>
                </w:p>
              </w:tc>
              <w:tc>
                <w:tcPr>
                  <w:tcW w:w="5103" w:type="dxa"/>
                </w:tcPr>
                <w:p w:rsidR="00F62D35" w:rsidRPr="00971D0A" w:rsidRDefault="00F62D35" w:rsidP="00F62D35">
                  <w:pPr>
                    <w:numPr>
                      <w:ilvl w:val="0"/>
                      <w:numId w:val="21"/>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حضرت یونس علیه السلام در قرآن به عنوان نماد صبر، استقامت و هدایت تا آخرین مرحله است. همچنین پیامبری است که بالاخره موفق به هدایت قوم خود می‌شود. با توجه به این چند ویژگی خداوند از رسول گرامی خود انتظار بالاتری دارد. بنابراین، این بشارتی بزرگ برای ایشان و تسلی ویژه‌ای در برخورداری از حمایت الهی برای هدایت قوم ایشان می‌باشد.</w:t>
                  </w:r>
                </w:p>
                <w:p w:rsidR="00F62D35" w:rsidRPr="00971D0A" w:rsidRDefault="00F62D35" w:rsidP="00F62D35">
                  <w:pPr>
                    <w:numPr>
                      <w:ilvl w:val="0"/>
                      <w:numId w:val="21"/>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نهی در این آیه تأییدی در ظرفیت بالاتر پیامبر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نسبت به حضرت یونس علیه السلام است.</w:t>
                  </w:r>
                </w:p>
                <w:p w:rsidR="00F62D35" w:rsidRPr="00971D0A" w:rsidRDefault="00F62D35" w:rsidP="00F62D35">
                  <w:pPr>
                    <w:numPr>
                      <w:ilvl w:val="0"/>
                      <w:numId w:val="21"/>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این آیات دشواری حرکت انبیا در قیام را گوشزد کرده و نشان می‌دهد ایشان نیز در مسیر هدایت لازم است خود را به تکالیفی مهم و متناسب مکلف نمایند و گرنه در مسیر هدایت توان خود را از دست خواهند داد و مورد مذمت الهی قرار خواهند گرفت. این موضوع وجه اضطرار انبیا به درگاه الهی را بیش از پیش برای ما مشخص می‌کند.</w:t>
                  </w:r>
                </w:p>
                <w:p w:rsidR="00F62D35" w:rsidRPr="00971D0A" w:rsidRDefault="00F62D35" w:rsidP="00F62D35">
                  <w:pPr>
                    <w:numPr>
                      <w:ilvl w:val="0"/>
                      <w:numId w:val="21"/>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p w:rsidR="00F62D35" w:rsidRPr="00697443" w:rsidRDefault="00F62D35" w:rsidP="00F62D35">
                  <w:pPr>
                    <w:numPr>
                      <w:ilvl w:val="0"/>
                      <w:numId w:val="21"/>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w:t>
                  </w:r>
                </w:p>
              </w:tc>
              <w:tc>
                <w:tcPr>
                  <w:tcW w:w="1701" w:type="dxa"/>
                </w:tcPr>
                <w:p w:rsidR="00F62D35" w:rsidRPr="00971D0A" w:rsidRDefault="00F62D35" w:rsidP="00F62D35">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833C0B" w:themeColor="accent2" w:themeShade="80"/>
                      <w:sz w:val="28"/>
                      <w:szCs w:val="28"/>
                      <w:rtl/>
                    </w:rPr>
                  </w:pPr>
                  <w:r w:rsidRPr="00971D0A">
                    <w:rPr>
                      <w:rFonts w:asciiTheme="minorBidi" w:hAnsiTheme="minorBidi"/>
                      <w:b/>
                      <w:bCs/>
                      <w:color w:val="833C0B" w:themeColor="accent2" w:themeShade="80"/>
                      <w:sz w:val="28"/>
                      <w:szCs w:val="28"/>
                      <w:rtl/>
                    </w:rPr>
                    <w:t>جریان هشتم: جریان سختی مقابله پیامبر صلی الله علیه و آله با مشرکین در قالب تمثیلی از زندگی حضرت یونس علیه السلام</w:t>
                  </w:r>
                </w:p>
              </w:tc>
            </w:tr>
            <w:tr w:rsidR="00F62D35" w:rsidRPr="0008381F" w:rsidTr="000C6F84">
              <w:tc>
                <w:tcPr>
                  <w:cnfStyle w:val="001000000000" w:firstRow="0" w:lastRow="0" w:firstColumn="1" w:lastColumn="0" w:oddVBand="0" w:evenVBand="0" w:oddHBand="0" w:evenHBand="0" w:firstRowFirstColumn="0" w:firstRowLastColumn="0" w:lastRowFirstColumn="0" w:lastRowLastColumn="0"/>
                  <w:tcW w:w="2552" w:type="dxa"/>
                </w:tcPr>
                <w:p w:rsidR="00F62D35" w:rsidRPr="0008381F" w:rsidRDefault="00F62D35" w:rsidP="00F62D35">
                  <w:pPr>
                    <w:rPr>
                      <w:sz w:val="28"/>
                      <w:szCs w:val="28"/>
                    </w:rPr>
                  </w:pPr>
                </w:p>
              </w:tc>
              <w:tc>
                <w:tcPr>
                  <w:tcW w:w="5103" w:type="dxa"/>
                </w:tcPr>
                <w:p w:rsidR="00F62D35" w:rsidRPr="00971D0A" w:rsidRDefault="00F62D35" w:rsidP="00F62D35">
                  <w:pPr>
                    <w:numPr>
                      <w:ilvl w:val="0"/>
                      <w:numId w:val="22"/>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در طول تاریخ چشم زخم به عنوان حربه‌ای غیبی مورد استفاده شیطان</w:t>
                  </w:r>
                  <w:r w:rsidRPr="00971D0A">
                    <w:rPr>
                      <w:rFonts w:asciiTheme="minorBidi" w:hAnsiTheme="minorBidi"/>
                      <w:sz w:val="28"/>
                      <w:szCs w:val="28"/>
                      <w:rtl/>
                    </w:rPr>
                    <w:softHyphen/>
                    <w:t>صفتان قرار گرفته است. این حربه با اخلاق‌های کریه بسیار مرتبط است و افرادی که توان استفاده از چنین حربه‌ای را دارند، نوعاً دارای ویژگی‌های اخلاقی بسیار منفوری هستند.</w:t>
                  </w:r>
                </w:p>
                <w:p w:rsidR="00F62D35" w:rsidRPr="00971D0A" w:rsidRDefault="00F62D35" w:rsidP="00F62D35">
                  <w:pPr>
                    <w:numPr>
                      <w:ilvl w:val="0"/>
                      <w:numId w:val="22"/>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چشم زخم در برابر اراده خدا سببی مقهور است و پیروان راه الهی نباید از این مسائل ترسی به خود راه دهند. </w:t>
                  </w:r>
                </w:p>
                <w:p w:rsidR="00F62D35" w:rsidRPr="00971D0A" w:rsidRDefault="00F62D35" w:rsidP="00F62D35">
                  <w:pPr>
                    <w:numPr>
                      <w:ilvl w:val="0"/>
                      <w:numId w:val="22"/>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سلامت پیامبر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در برابر چشم زخم‌ها نشان</w:t>
                  </w:r>
                  <w:r w:rsidRPr="00971D0A">
                    <w:rPr>
                      <w:rFonts w:asciiTheme="minorBidi" w:hAnsiTheme="minorBidi"/>
                      <w:sz w:val="28"/>
                      <w:szCs w:val="28"/>
                      <w:rtl/>
                    </w:rPr>
                    <w:softHyphen/>
                    <w:t xml:space="preserve">دهنده قدرت برتر و قوی‌تر ایمان در برابر هر گونه عنصر غیبی معارض است. بنابراین داشتن خلق پیامبر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برای انسان‌ها موجب پیوستن به جریان ایمانی پیامبر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و برخورداری از نیروی لایزال ایشان می‌باشد.</w:t>
                  </w:r>
                </w:p>
                <w:p w:rsidR="00F62D35" w:rsidRPr="00971D0A" w:rsidRDefault="00F62D35" w:rsidP="00F62D35">
                  <w:pPr>
                    <w:numPr>
                      <w:ilvl w:val="0"/>
                      <w:numId w:val="22"/>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مقهور بودن چشم زخم در برابر هدایت پیامبری نمادی برای شکست همه تلاش‌های شیطان‌صفتان است.</w:t>
                  </w:r>
                </w:p>
                <w:p w:rsidR="00F62D35" w:rsidRPr="00971D0A" w:rsidRDefault="00F62D35" w:rsidP="00F62D35">
                  <w:pPr>
                    <w:numPr>
                      <w:ilvl w:val="0"/>
                      <w:numId w:val="22"/>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p w:rsidR="00F62D35" w:rsidRPr="00697443" w:rsidRDefault="00F62D35" w:rsidP="00F62D35">
                  <w:pPr>
                    <w:numPr>
                      <w:ilvl w:val="0"/>
                      <w:numId w:val="22"/>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w:t>
                  </w:r>
                  <w:r>
                    <w:rPr>
                      <w:rFonts w:asciiTheme="minorBidi" w:hAnsiTheme="minorBidi"/>
                      <w:sz w:val="28"/>
                      <w:szCs w:val="28"/>
                    </w:rPr>
                    <w:t>...</w:t>
                  </w:r>
                  <w:r w:rsidRPr="00971D0A">
                    <w:rPr>
                      <w:rFonts w:asciiTheme="minorBidi" w:hAnsiTheme="minorBidi"/>
                      <w:sz w:val="28"/>
                      <w:szCs w:val="28"/>
                      <w:rtl/>
                    </w:rPr>
                    <w:t>...</w:t>
                  </w:r>
                </w:p>
              </w:tc>
              <w:tc>
                <w:tcPr>
                  <w:tcW w:w="1701" w:type="dxa"/>
                </w:tcPr>
                <w:p w:rsidR="00F62D35" w:rsidRPr="00971D0A" w:rsidRDefault="00F62D35" w:rsidP="00F62D35">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833C0B" w:themeColor="accent2" w:themeShade="80"/>
                      <w:sz w:val="28"/>
                      <w:szCs w:val="28"/>
                      <w:rtl/>
                    </w:rPr>
                  </w:pPr>
                  <w:r w:rsidRPr="00971D0A">
                    <w:rPr>
                      <w:rFonts w:asciiTheme="minorBidi" w:hAnsiTheme="minorBidi"/>
                      <w:b/>
                      <w:bCs/>
                      <w:color w:val="833C0B" w:themeColor="accent2" w:themeShade="80"/>
                      <w:sz w:val="28"/>
                      <w:szCs w:val="28"/>
                      <w:rtl/>
                    </w:rPr>
                    <w:t>جریان نهم: جریان سختی مبارزه پیامبر صلی الله علیه و آله با مشرکین که از حتی از حربه چشم زخم نیز فرو گذار نکردند.</w:t>
                  </w:r>
                </w:p>
              </w:tc>
            </w:tr>
            <w:tr w:rsidR="00F62D35" w:rsidRPr="0008381F" w:rsidTr="000C6F84">
              <w:tc>
                <w:tcPr>
                  <w:cnfStyle w:val="001000000000" w:firstRow="0" w:lastRow="0" w:firstColumn="1" w:lastColumn="0" w:oddVBand="0" w:evenVBand="0" w:oddHBand="0" w:evenHBand="0" w:firstRowFirstColumn="0" w:firstRowLastColumn="0" w:lastRowFirstColumn="0" w:lastRowLastColumn="0"/>
                  <w:tcW w:w="2552" w:type="dxa"/>
                </w:tcPr>
                <w:p w:rsidR="00F62D35" w:rsidRPr="0008381F" w:rsidRDefault="00F62D35" w:rsidP="00F62D35">
                  <w:pPr>
                    <w:rPr>
                      <w:sz w:val="28"/>
                      <w:szCs w:val="28"/>
                    </w:rPr>
                  </w:pPr>
                </w:p>
              </w:tc>
              <w:tc>
                <w:tcPr>
                  <w:tcW w:w="5103" w:type="dxa"/>
                </w:tcPr>
                <w:p w:rsidR="00F62D35" w:rsidRPr="00971D0A" w:rsidRDefault="00F62D35" w:rsidP="00F62D35">
                  <w:pPr>
                    <w:numPr>
                      <w:ilvl w:val="0"/>
                      <w:numId w:val="23"/>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جریان ذکر در جامعه تنها با جریان یافتن فرهنگ قرآن میسر می​شود.</w:t>
                  </w:r>
                </w:p>
                <w:p w:rsidR="00F62D35" w:rsidRPr="00971D0A" w:rsidRDefault="00F62D35" w:rsidP="00F62D35">
                  <w:pPr>
                    <w:numPr>
                      <w:ilvl w:val="0"/>
                      <w:numId w:val="23"/>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ذکر همان قرآن است که می‌تواند انسان‌ها را با نهاد فطری​شان مرتبط کند. </w:t>
                  </w:r>
                </w:p>
                <w:p w:rsidR="00F62D35" w:rsidRPr="00971D0A" w:rsidRDefault="00F62D35" w:rsidP="00F62D35">
                  <w:pPr>
                    <w:numPr>
                      <w:ilvl w:val="0"/>
                      <w:numId w:val="23"/>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lastRenderedPageBreak/>
                    <w:t xml:space="preserve">افرادی که مجرم هستند و یا دارای انواع بداخلاقی‌های اجتماعی هستند، در مواجهه با پیامبر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و سخنان و منطق او،‌ وی را خارج از اسلوب فکری و منطق خوانده، به آن برچسب جنون می‌زنند. این تاکتیک توسط قرآن افشا شده و موجب تسلی پیامبر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و پیروان او می‌باشد. ایشان می‌توانند از قبل پیش‌بینی چنین معارضه‌هایی را داشته باشند. </w:t>
                  </w:r>
                </w:p>
                <w:p w:rsidR="00F62D35" w:rsidRPr="00971D0A" w:rsidRDefault="00F62D35" w:rsidP="00F62D35">
                  <w:pPr>
                    <w:numPr>
                      <w:ilvl w:val="0"/>
                      <w:numId w:val="23"/>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 xml:space="preserve">پیامبر </w:t>
                  </w:r>
                  <w:r w:rsidRPr="00971D0A">
                    <w:rPr>
                      <w:rFonts w:asciiTheme="minorBidi" w:hAnsiTheme="minorBidi"/>
                      <w:sz w:val="28"/>
                      <w:szCs w:val="28"/>
                      <w:rtl/>
                      <w:lang w:bidi="fa-IR"/>
                    </w:rPr>
                    <w:t>صلی الله علیه و آله</w:t>
                  </w:r>
                  <w:r w:rsidRPr="00971D0A">
                    <w:rPr>
                      <w:rFonts w:asciiTheme="minorBidi" w:hAnsiTheme="minorBidi"/>
                      <w:sz w:val="28"/>
                      <w:szCs w:val="28"/>
                      <w:rtl/>
                    </w:rPr>
                    <w:t xml:space="preserve"> به عنوان کسی که دارای برترین اخلاق است معرفی شده که این صفت هم اثر سوء دشمنان ایشان را خنثی کرده و هم ثمرات ابلاغ و رسالت را برای ایشان به دنبال خواهد داشت. معرفی قرآن به عنوان رکن دیگری از رسالت پیامبر اکرم</w:t>
                  </w:r>
                  <w:r w:rsidRPr="00971D0A">
                    <w:rPr>
                      <w:rFonts w:asciiTheme="minorBidi" w:hAnsiTheme="minorBidi"/>
                      <w:sz w:val="28"/>
                      <w:szCs w:val="28"/>
                      <w:rtl/>
                      <w:lang w:bidi="fa-IR"/>
                    </w:rPr>
                    <w:t xml:space="preserve"> صلی الله علیه و آله</w:t>
                  </w:r>
                  <w:r w:rsidRPr="00971D0A">
                    <w:rPr>
                      <w:rFonts w:asciiTheme="minorBidi" w:hAnsiTheme="minorBidi"/>
                      <w:sz w:val="28"/>
                      <w:szCs w:val="28"/>
                      <w:rtl/>
                    </w:rPr>
                    <w:t xml:space="preserve">، به عنوان ذکری برای بهره​مندی همه عالمیان، خود مؤید دیگری بر ثمرات گسترده و جهان​شمول رسالت ایشان با وجود همه بداخلاقی​ها و کج​اندیشی​هاست. </w:t>
                  </w:r>
                </w:p>
                <w:p w:rsidR="00F62D35" w:rsidRPr="00971D0A" w:rsidRDefault="00F62D35" w:rsidP="00F62D35">
                  <w:pPr>
                    <w:numPr>
                      <w:ilvl w:val="0"/>
                      <w:numId w:val="23"/>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 xml:space="preserve">........ </w:t>
                  </w:r>
                </w:p>
                <w:p w:rsidR="00F62D35" w:rsidRPr="00971D0A" w:rsidRDefault="00F62D35" w:rsidP="00F62D35">
                  <w:pPr>
                    <w:numPr>
                      <w:ilvl w:val="0"/>
                      <w:numId w:val="23"/>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Pr>
                  </w:pPr>
                  <w:r w:rsidRPr="00971D0A">
                    <w:rPr>
                      <w:rFonts w:asciiTheme="minorBidi" w:hAnsiTheme="minorBidi"/>
                      <w:sz w:val="28"/>
                      <w:szCs w:val="28"/>
                      <w:rtl/>
                    </w:rPr>
                    <w:t>........</w:t>
                  </w:r>
                </w:p>
                <w:p w:rsidR="00F62D35" w:rsidRPr="00697443" w:rsidRDefault="00F62D35" w:rsidP="00F62D35">
                  <w:pPr>
                    <w:numPr>
                      <w:ilvl w:val="0"/>
                      <w:numId w:val="23"/>
                    </w:numPr>
                    <w:bidi/>
                    <w:spacing w:line="360" w:lineRule="auto"/>
                    <w:ind w:left="317" w:hanging="261"/>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8"/>
                      <w:szCs w:val="28"/>
                      <w:rtl/>
                    </w:rPr>
                  </w:pPr>
                  <w:r w:rsidRPr="00971D0A">
                    <w:rPr>
                      <w:rFonts w:asciiTheme="minorBidi" w:hAnsiTheme="minorBidi"/>
                      <w:sz w:val="28"/>
                      <w:szCs w:val="28"/>
                      <w:rtl/>
                    </w:rPr>
                    <w:t>........</w:t>
                  </w:r>
                </w:p>
              </w:tc>
              <w:tc>
                <w:tcPr>
                  <w:tcW w:w="1701" w:type="dxa"/>
                </w:tcPr>
                <w:p w:rsidR="00F62D35" w:rsidRPr="00971D0A" w:rsidRDefault="00F62D35" w:rsidP="00F62D35">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833C0B" w:themeColor="accent2" w:themeShade="80"/>
                      <w:sz w:val="28"/>
                      <w:szCs w:val="28"/>
                      <w:rtl/>
                    </w:rPr>
                  </w:pPr>
                  <w:r w:rsidRPr="00971D0A">
                    <w:rPr>
                      <w:rFonts w:asciiTheme="minorBidi" w:hAnsiTheme="minorBidi"/>
                      <w:b/>
                      <w:bCs/>
                      <w:color w:val="833C0B" w:themeColor="accent2" w:themeShade="80"/>
                      <w:sz w:val="28"/>
                      <w:szCs w:val="28"/>
                      <w:rtl/>
                    </w:rPr>
                    <w:lastRenderedPageBreak/>
                    <w:t xml:space="preserve">جریان دهم: جریان نسبت دادن جنون به پیامبر صلی الله علیه و آله به واسطه جریانی که قرآن در </w:t>
                  </w:r>
                  <w:r w:rsidRPr="00971D0A">
                    <w:rPr>
                      <w:rFonts w:asciiTheme="minorBidi" w:hAnsiTheme="minorBidi"/>
                      <w:b/>
                      <w:bCs/>
                      <w:color w:val="833C0B" w:themeColor="accent2" w:themeShade="80"/>
                      <w:sz w:val="28"/>
                      <w:szCs w:val="28"/>
                      <w:rtl/>
                    </w:rPr>
                    <w:lastRenderedPageBreak/>
                    <w:t>جامعه ایجاد کرده است.</w:t>
                  </w:r>
                </w:p>
              </w:tc>
            </w:tr>
          </w:tbl>
          <w:p w:rsidR="00F62D35" w:rsidRPr="00971D0A" w:rsidRDefault="00F62D35" w:rsidP="00F62D35">
            <w:pPr>
              <w:bidi/>
              <w:spacing w:line="360" w:lineRule="auto"/>
              <w:jc w:val="both"/>
              <w:rPr>
                <w:rFonts w:asciiTheme="minorBidi" w:hAnsiTheme="minorBidi"/>
                <w:sz w:val="28"/>
                <w:szCs w:val="28"/>
                <w:rtl/>
              </w:rPr>
            </w:pPr>
          </w:p>
          <w:p w:rsidR="00F62D35" w:rsidRDefault="00F62D35" w:rsidP="00F62D35">
            <w:pPr>
              <w:bidi/>
              <w:spacing w:line="360" w:lineRule="auto"/>
              <w:jc w:val="both"/>
              <w:rPr>
                <w:rFonts w:asciiTheme="minorBidi" w:hAnsiTheme="minorBidi"/>
                <w:b/>
                <w:bCs/>
                <w:color w:val="385623" w:themeColor="accent6" w:themeShade="80"/>
                <w:sz w:val="28"/>
                <w:szCs w:val="28"/>
                <w:rtl/>
              </w:rPr>
            </w:pPr>
            <w:r w:rsidRPr="00971D0A">
              <w:rPr>
                <w:rFonts w:ascii="MS Gothic" w:eastAsia="MS Gothic" w:hAnsi="MS Gothic" w:cs="MS Gothic" w:hint="eastAsia"/>
                <w:b/>
                <w:bCs/>
                <w:color w:val="2F5496" w:themeColor="accent5" w:themeShade="BF"/>
                <w:sz w:val="44"/>
                <w:szCs w:val="44"/>
              </w:rPr>
              <w:t>✍</w:t>
            </w:r>
            <w:bookmarkStart w:id="5" w:name="_Toc339643949"/>
            <w:r w:rsidRPr="00971D0A">
              <w:rPr>
                <w:rFonts w:asciiTheme="minorBidi" w:hAnsiTheme="minorBidi"/>
                <w:b/>
                <w:bCs/>
                <w:color w:val="385623" w:themeColor="accent6" w:themeShade="80"/>
                <w:sz w:val="28"/>
                <w:szCs w:val="28"/>
                <w:rtl/>
              </w:rPr>
              <w:t>طلوع ششم: تدبر در سوره با نزدیک شدن به غرض آن</w:t>
            </w:r>
            <w:bookmarkEnd w:id="5"/>
          </w:p>
          <w:p w:rsidR="00F62D35" w:rsidRDefault="00F62D35" w:rsidP="00F62D35">
            <w:pPr>
              <w:bidi/>
              <w:rPr>
                <w:rtl/>
              </w:rPr>
            </w:pPr>
          </w:p>
        </w:tc>
      </w:tr>
      <w:tr w:rsidR="00F62D35" w:rsidTr="00F62D35">
        <w:trPr>
          <w:jc w:val="center"/>
        </w:trPr>
        <w:tc>
          <w:tcPr>
            <w:tcW w:w="9350" w:type="dxa"/>
          </w:tcPr>
          <w:p w:rsidR="00F62D35" w:rsidRDefault="00F62D35" w:rsidP="00F62D35">
            <w:pPr>
              <w:bidi/>
              <w:jc w:val="center"/>
              <w:rPr>
                <w:rtl/>
              </w:rPr>
            </w:pPr>
            <w:r>
              <w:rPr>
                <w:noProof/>
                <w:rtl/>
                <w:lang w:bidi="fa-IR"/>
              </w:rPr>
              <w:lastRenderedPageBreak/>
              <w:drawing>
                <wp:inline distT="0" distB="0" distL="0" distR="0">
                  <wp:extent cx="5594350" cy="2004044"/>
                  <wp:effectExtent l="19050" t="19050" r="2540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9">
                            <a:extLst>
                              <a:ext uri="{28A0092B-C50C-407E-A947-70E740481C1C}">
                                <a14:useLocalDpi xmlns:a14="http://schemas.microsoft.com/office/drawing/2010/main" val="0"/>
                              </a:ext>
                            </a:extLst>
                          </a:blip>
                          <a:stretch>
                            <a:fillRect/>
                          </a:stretch>
                        </pic:blipFill>
                        <pic:spPr>
                          <a:xfrm>
                            <a:off x="0" y="0"/>
                            <a:ext cx="5606123" cy="2008261"/>
                          </a:xfrm>
                          <a:prstGeom prst="rect">
                            <a:avLst/>
                          </a:prstGeom>
                          <a:ln w="25400">
                            <a:solidFill>
                              <a:schemeClr val="accent6">
                                <a:lumMod val="50000"/>
                              </a:schemeClr>
                            </a:solidFill>
                          </a:ln>
                        </pic:spPr>
                      </pic:pic>
                    </a:graphicData>
                  </a:graphic>
                </wp:inline>
              </w:drawing>
            </w:r>
          </w:p>
        </w:tc>
      </w:tr>
      <w:tr w:rsidR="00F62D35" w:rsidTr="00F62D35">
        <w:trPr>
          <w:jc w:val="center"/>
        </w:trPr>
        <w:tc>
          <w:tcPr>
            <w:tcW w:w="9350" w:type="dxa"/>
          </w:tcPr>
          <w:p w:rsidR="00F62D35" w:rsidRDefault="00F62D35" w:rsidP="00F62D35">
            <w:pPr>
              <w:bidi/>
              <w:rPr>
                <w:rtl/>
              </w:rPr>
            </w:pPr>
          </w:p>
        </w:tc>
      </w:tr>
      <w:tr w:rsidR="00F62D35" w:rsidTr="00F62D35">
        <w:trPr>
          <w:jc w:val="center"/>
        </w:trPr>
        <w:tc>
          <w:tcPr>
            <w:tcW w:w="9350" w:type="dxa"/>
          </w:tcPr>
          <w:p w:rsidR="00F62D35" w:rsidRPr="00971D0A" w:rsidRDefault="00F62D35" w:rsidP="00F62D35">
            <w:pPr>
              <w:bidi/>
              <w:spacing w:line="360" w:lineRule="auto"/>
              <w:jc w:val="both"/>
              <w:rPr>
                <w:rFonts w:asciiTheme="minorBidi" w:hAnsiTheme="minorBidi"/>
                <w:sz w:val="28"/>
                <w:szCs w:val="28"/>
                <w:rtl/>
              </w:rPr>
            </w:pPr>
          </w:p>
          <w:p w:rsidR="00F62D35" w:rsidRPr="00971D0A" w:rsidRDefault="00F62D35" w:rsidP="00F62D35">
            <w:pPr>
              <w:bidi/>
              <w:spacing w:line="360" w:lineRule="auto"/>
              <w:jc w:val="both"/>
              <w:rPr>
                <w:rFonts w:asciiTheme="minorBidi" w:hAnsiTheme="minorBidi"/>
                <w:sz w:val="28"/>
                <w:szCs w:val="28"/>
                <w:rtl/>
              </w:rPr>
            </w:pPr>
            <w:r w:rsidRPr="00971D0A">
              <w:rPr>
                <w:rFonts w:asciiTheme="minorBidi" w:hAnsiTheme="minorBidi"/>
                <w:sz w:val="28"/>
                <w:szCs w:val="28"/>
                <w:rtl/>
              </w:rPr>
              <w:t>از مطالعات فوق در سوره مشخص شد که در این سوره، خداوند در مقام دفاع از پیامبر اکرم صلی الله علیه و آله برآمده، با سوگندی عظیم جایگاه والای ایشان را مشخص می​کند. خداوند از طرفی پیامبر خویش را مورد حمایت و دلداری قرار داده است و از طرف دیگر دشمنان ایشان را به شدت سرکوب کرده و خوار و خفیف ساخته است. همچنین با توجه دادن انسان به خلق عظیم پیامبر اکرم صلی الله علیه و آله، و عاقبت اخلاق​های زشت اجتماعی تکذیب</w:t>
            </w:r>
            <w:r w:rsidRPr="00971D0A">
              <w:rPr>
                <w:rFonts w:asciiTheme="minorBidi" w:hAnsiTheme="minorBidi"/>
                <w:sz w:val="28"/>
                <w:szCs w:val="28"/>
                <w:rtl/>
              </w:rPr>
              <w:softHyphen/>
              <w:t>کنندگان، هر انسانی را مورد ملامت قرار می​دهد که در صورت دور شدن از خلق عظیم پیامبر اکرم صلی الله علیه و آله، که از باور او نشأت می​گیرد، به چنین عذاب دردناکی مبتلا می​شود. اگر انسانی صفت و خُلقی زشت داشته باشد، مشخص می​شود که از نظر او خلق بد و خوب نتیجه یکسانی دارد. از این رو به شدت باورهای غلط انسان را مورد حمله قرار داده و آنها را تخطئه می​کند، تا انسان را نسبت به اخلاق و صفات بدش بیدار کند.</w:t>
            </w:r>
          </w:p>
          <w:p w:rsidR="00F62D35" w:rsidRPr="00971D0A" w:rsidRDefault="00F62D35" w:rsidP="00F62D35">
            <w:pPr>
              <w:bidi/>
              <w:spacing w:line="360" w:lineRule="auto"/>
              <w:jc w:val="both"/>
              <w:rPr>
                <w:rFonts w:asciiTheme="minorBidi" w:hAnsiTheme="minorBidi"/>
                <w:sz w:val="28"/>
                <w:szCs w:val="28"/>
                <w:rtl/>
              </w:rPr>
            </w:pPr>
            <w:r w:rsidRPr="00971D0A">
              <w:rPr>
                <w:rFonts w:asciiTheme="minorBidi" w:hAnsiTheme="minorBidi"/>
                <w:sz w:val="28"/>
                <w:szCs w:val="28"/>
                <w:rtl/>
              </w:rPr>
              <w:t>بر این اساس به نظر می​رسد، توجه به صفات و اخلاق از نکات محوری در این سوره است. بر این اساس:</w:t>
            </w:r>
          </w:p>
          <w:p w:rsidR="00F62D35" w:rsidRPr="00971D0A" w:rsidRDefault="00F62D35" w:rsidP="00F62D35">
            <w:pPr>
              <w:numPr>
                <w:ilvl w:val="0"/>
                <w:numId w:val="24"/>
              </w:numPr>
              <w:bidi/>
              <w:spacing w:line="360" w:lineRule="auto"/>
              <w:jc w:val="both"/>
              <w:rPr>
                <w:rFonts w:asciiTheme="minorBidi" w:hAnsiTheme="minorBidi"/>
                <w:sz w:val="28"/>
                <w:szCs w:val="28"/>
              </w:rPr>
            </w:pPr>
            <w:r w:rsidRPr="00971D0A">
              <w:rPr>
                <w:rFonts w:asciiTheme="minorBidi" w:hAnsiTheme="minorBidi"/>
                <w:sz w:val="28"/>
                <w:szCs w:val="28"/>
                <w:rtl/>
              </w:rPr>
              <w:t>هر انسانی برای شناختن صفات خود می​تواند به اخلاق اجتماعی​اش رجوع کرده، ویژگی​های خود را از این طریق شناسایی کند.</w:t>
            </w:r>
          </w:p>
          <w:p w:rsidR="00F62D35" w:rsidRPr="00971D0A" w:rsidRDefault="00F62D35" w:rsidP="00F62D35">
            <w:pPr>
              <w:numPr>
                <w:ilvl w:val="0"/>
                <w:numId w:val="24"/>
              </w:numPr>
              <w:bidi/>
              <w:spacing w:line="360" w:lineRule="auto"/>
              <w:jc w:val="both"/>
              <w:rPr>
                <w:rFonts w:asciiTheme="minorBidi" w:hAnsiTheme="minorBidi"/>
                <w:sz w:val="28"/>
                <w:szCs w:val="28"/>
              </w:rPr>
            </w:pPr>
            <w:r w:rsidRPr="00971D0A">
              <w:rPr>
                <w:rFonts w:asciiTheme="minorBidi" w:hAnsiTheme="minorBidi"/>
                <w:sz w:val="28"/>
                <w:szCs w:val="28"/>
                <w:rtl/>
              </w:rPr>
              <w:t>توجه به دیگران و دیگرخواهی به عنوان محور تغییر صفات زشت انسان به صفات نیکو است.</w:t>
            </w:r>
          </w:p>
          <w:p w:rsidR="00F62D35" w:rsidRPr="00971D0A" w:rsidRDefault="00F62D35" w:rsidP="00F62D35">
            <w:pPr>
              <w:numPr>
                <w:ilvl w:val="0"/>
                <w:numId w:val="24"/>
              </w:numPr>
              <w:bidi/>
              <w:spacing w:line="360" w:lineRule="auto"/>
              <w:jc w:val="both"/>
              <w:rPr>
                <w:rFonts w:asciiTheme="minorBidi" w:hAnsiTheme="minorBidi"/>
                <w:sz w:val="28"/>
                <w:szCs w:val="28"/>
              </w:rPr>
            </w:pPr>
            <w:r w:rsidRPr="00971D0A">
              <w:rPr>
                <w:rFonts w:asciiTheme="minorBidi" w:hAnsiTheme="minorBidi"/>
                <w:sz w:val="28"/>
                <w:szCs w:val="28"/>
                <w:rtl/>
              </w:rPr>
              <w:t>هر خُلقی از انسان به سان قلمی است که سرنوشت او را در ابتلا به عذاب و یا بهره​مندی از نعمت​ها را تعیین می​کند.</w:t>
            </w:r>
          </w:p>
          <w:p w:rsidR="00F62D35" w:rsidRPr="00971D0A" w:rsidRDefault="00F62D35" w:rsidP="00F62D35">
            <w:pPr>
              <w:numPr>
                <w:ilvl w:val="0"/>
                <w:numId w:val="24"/>
              </w:numPr>
              <w:bidi/>
              <w:spacing w:line="360" w:lineRule="auto"/>
              <w:jc w:val="both"/>
              <w:rPr>
                <w:rFonts w:asciiTheme="minorBidi" w:hAnsiTheme="minorBidi"/>
                <w:sz w:val="28"/>
                <w:szCs w:val="28"/>
              </w:rPr>
            </w:pPr>
            <w:r w:rsidRPr="00971D0A">
              <w:rPr>
                <w:rFonts w:asciiTheme="minorBidi" w:hAnsiTheme="minorBidi"/>
                <w:sz w:val="28"/>
                <w:szCs w:val="28"/>
                <w:rtl/>
              </w:rPr>
              <w:t>سرنوشت هر انسانی به دست خودش و با صفات خودش رقم می​خورد.</w:t>
            </w:r>
          </w:p>
          <w:p w:rsidR="00F62D35" w:rsidRPr="00971D0A" w:rsidRDefault="00F62D35" w:rsidP="00F62D35">
            <w:pPr>
              <w:numPr>
                <w:ilvl w:val="0"/>
                <w:numId w:val="24"/>
              </w:numPr>
              <w:bidi/>
              <w:spacing w:line="360" w:lineRule="auto"/>
              <w:jc w:val="both"/>
              <w:rPr>
                <w:rFonts w:asciiTheme="minorBidi" w:hAnsiTheme="minorBidi"/>
                <w:sz w:val="28"/>
                <w:szCs w:val="28"/>
              </w:rPr>
            </w:pPr>
            <w:r w:rsidRPr="00971D0A">
              <w:rPr>
                <w:rFonts w:asciiTheme="minorBidi" w:hAnsiTheme="minorBidi"/>
                <w:sz w:val="28"/>
                <w:szCs w:val="28"/>
                <w:rtl/>
              </w:rPr>
              <w:t xml:space="preserve">برای نزدیک شدن به پیامبر اکرم صلی الله علیه و آله، متخلق شدن به خُلق عظیم ایشان، راهگشاست. </w:t>
            </w:r>
          </w:p>
          <w:p w:rsidR="00F62D35" w:rsidRPr="00971D0A" w:rsidRDefault="00F62D35" w:rsidP="00F62D35">
            <w:pPr>
              <w:numPr>
                <w:ilvl w:val="0"/>
                <w:numId w:val="24"/>
              </w:numPr>
              <w:bidi/>
              <w:spacing w:line="360" w:lineRule="auto"/>
              <w:jc w:val="both"/>
              <w:rPr>
                <w:rFonts w:asciiTheme="minorBidi" w:hAnsiTheme="minorBidi"/>
                <w:sz w:val="28"/>
                <w:szCs w:val="28"/>
              </w:rPr>
            </w:pPr>
            <w:r w:rsidRPr="00971D0A">
              <w:rPr>
                <w:rFonts w:asciiTheme="minorBidi" w:hAnsiTheme="minorBidi"/>
                <w:sz w:val="28"/>
                <w:szCs w:val="28"/>
                <w:rtl/>
              </w:rPr>
              <w:lastRenderedPageBreak/>
              <w:t xml:space="preserve">تکذیب پیامبر اکرم صلی الله علیه و آله و دور شدن از ایشان، محور همه بد اخلاقی​هاست. </w:t>
            </w:r>
          </w:p>
          <w:p w:rsidR="00F62D35" w:rsidRPr="00971D0A" w:rsidRDefault="00F62D35" w:rsidP="00F62D35">
            <w:pPr>
              <w:numPr>
                <w:ilvl w:val="0"/>
                <w:numId w:val="24"/>
              </w:numPr>
              <w:bidi/>
              <w:spacing w:line="360" w:lineRule="auto"/>
              <w:jc w:val="both"/>
              <w:rPr>
                <w:rFonts w:asciiTheme="minorBidi" w:hAnsiTheme="minorBidi"/>
                <w:sz w:val="28"/>
                <w:szCs w:val="28"/>
              </w:rPr>
            </w:pPr>
            <w:r w:rsidRPr="00971D0A">
              <w:rPr>
                <w:rFonts w:asciiTheme="minorBidi" w:hAnsiTheme="minorBidi"/>
                <w:sz w:val="28"/>
                <w:szCs w:val="28"/>
                <w:rtl/>
              </w:rPr>
              <w:t>...........................</w:t>
            </w:r>
          </w:p>
          <w:p w:rsidR="00F62D35" w:rsidRPr="00971D0A" w:rsidRDefault="00F62D35" w:rsidP="00F62D35">
            <w:pPr>
              <w:numPr>
                <w:ilvl w:val="0"/>
                <w:numId w:val="24"/>
              </w:numPr>
              <w:bidi/>
              <w:spacing w:line="360" w:lineRule="auto"/>
              <w:jc w:val="both"/>
              <w:rPr>
                <w:rFonts w:asciiTheme="minorBidi" w:hAnsiTheme="minorBidi"/>
                <w:sz w:val="28"/>
                <w:szCs w:val="28"/>
                <w:rtl/>
              </w:rPr>
            </w:pPr>
            <w:r w:rsidRPr="00971D0A">
              <w:rPr>
                <w:rFonts w:asciiTheme="minorBidi" w:hAnsiTheme="minorBidi"/>
                <w:sz w:val="28"/>
                <w:szCs w:val="28"/>
                <w:rtl/>
              </w:rPr>
              <w:t>..........................</w:t>
            </w:r>
          </w:p>
          <w:p w:rsidR="00F62D35" w:rsidRPr="00971D0A" w:rsidRDefault="00F62D35" w:rsidP="00F62D35">
            <w:pPr>
              <w:bidi/>
              <w:spacing w:line="360" w:lineRule="auto"/>
              <w:jc w:val="both"/>
              <w:rPr>
                <w:rFonts w:asciiTheme="minorBidi" w:hAnsiTheme="minorBidi"/>
                <w:b/>
                <w:bCs/>
                <w:color w:val="385623" w:themeColor="accent6" w:themeShade="80"/>
                <w:sz w:val="28"/>
                <w:szCs w:val="28"/>
                <w:rtl/>
              </w:rPr>
            </w:pPr>
          </w:p>
          <w:p w:rsidR="00F62D35" w:rsidRDefault="00F62D35" w:rsidP="00F62D35">
            <w:pPr>
              <w:bidi/>
              <w:rPr>
                <w:rtl/>
              </w:rPr>
            </w:pPr>
          </w:p>
        </w:tc>
      </w:tr>
      <w:tr w:rsidR="00F62D35" w:rsidTr="00F62D35">
        <w:trPr>
          <w:jc w:val="center"/>
        </w:trPr>
        <w:tc>
          <w:tcPr>
            <w:tcW w:w="9350" w:type="dxa"/>
          </w:tcPr>
          <w:p w:rsidR="00F62D35" w:rsidRDefault="00F62D35" w:rsidP="00F62D35">
            <w:pPr>
              <w:bidi/>
              <w:rPr>
                <w:rtl/>
              </w:rPr>
            </w:pPr>
          </w:p>
        </w:tc>
      </w:tr>
    </w:tbl>
    <w:p w:rsidR="0039486D" w:rsidRDefault="0039486D" w:rsidP="00F62D35">
      <w:pPr>
        <w:bidi/>
      </w:pPr>
    </w:p>
    <w:sectPr w:rsidR="003948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009" w:rsidRDefault="001A3009" w:rsidP="00F62D35">
      <w:pPr>
        <w:spacing w:after="0" w:line="240" w:lineRule="auto"/>
      </w:pPr>
      <w:r>
        <w:separator/>
      </w:r>
    </w:p>
  </w:endnote>
  <w:endnote w:type="continuationSeparator" w:id="0">
    <w:p w:rsidR="001A3009" w:rsidRDefault="001A3009" w:rsidP="00F6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ranNastaliq">
    <w:panose1 w:val="02020505000000020003"/>
    <w:charset w:val="00"/>
    <w:family w:val="roman"/>
    <w:pitch w:val="variable"/>
    <w:sig w:usb0="61002A87" w:usb1="80000000"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009" w:rsidRDefault="001A3009" w:rsidP="00F62D35">
      <w:pPr>
        <w:spacing w:after="0" w:line="240" w:lineRule="auto"/>
      </w:pPr>
      <w:r>
        <w:separator/>
      </w:r>
    </w:p>
  </w:footnote>
  <w:footnote w:type="continuationSeparator" w:id="0">
    <w:p w:rsidR="001A3009" w:rsidRDefault="001A3009" w:rsidP="00F62D35">
      <w:pPr>
        <w:spacing w:after="0" w:line="240" w:lineRule="auto"/>
      </w:pPr>
      <w:r>
        <w:continuationSeparator/>
      </w:r>
    </w:p>
  </w:footnote>
  <w:footnote w:id="1">
    <w:p w:rsidR="00F62D35" w:rsidRPr="00345DBF" w:rsidRDefault="00F62D35" w:rsidP="00F62D35">
      <w:pPr>
        <w:pStyle w:val="FootnoteText"/>
        <w:jc w:val="both"/>
        <w:rPr>
          <w:rFonts w:asciiTheme="minorBidi" w:hAnsiTheme="minorBidi" w:cstheme="minorBidi"/>
          <w:color w:val="000000"/>
          <w:sz w:val="24"/>
          <w:szCs w:val="24"/>
          <w:rtl/>
        </w:rPr>
      </w:pPr>
      <w:r w:rsidRPr="00345DBF">
        <w:rPr>
          <w:rStyle w:val="FootnoteReference"/>
          <w:rFonts w:asciiTheme="minorBidi" w:eastAsiaTheme="majorEastAsia" w:hAnsiTheme="minorBidi" w:cstheme="minorBidi"/>
          <w:color w:val="000000"/>
          <w:sz w:val="24"/>
          <w:szCs w:val="24"/>
        </w:rPr>
        <w:footnoteRef/>
      </w:r>
      <w:r w:rsidRPr="00345DBF">
        <w:rPr>
          <w:rFonts w:asciiTheme="minorBidi" w:hAnsiTheme="minorBidi" w:cstheme="minorBidi"/>
          <w:color w:val="000000"/>
          <w:sz w:val="24"/>
          <w:szCs w:val="24"/>
          <w:rtl/>
        </w:rPr>
        <w:t xml:space="preserve"> اضراب به معنای بلکه است و در فارسی وقتی به کار می‌رود که بخواهند آنچه در ذهن مخاطب است را به سمت دیگری هدایت کنند.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5ABC"/>
    <w:multiLevelType w:val="hybridMultilevel"/>
    <w:tmpl w:val="95B0FB82"/>
    <w:lvl w:ilvl="0" w:tplc="3ECECA14">
      <w:start w:val="1"/>
      <w:numFmt w:val="decimal"/>
      <w:lvlText w:val="%1."/>
      <w:lvlJc w:val="left"/>
      <w:pPr>
        <w:ind w:left="720" w:hanging="360"/>
      </w:pPr>
      <w:rPr>
        <w:rFonts w:ascii="IranNastaliq" w:eastAsia="Times New Roman" w:hAnsi="IranNastaliq"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F1B3C"/>
    <w:multiLevelType w:val="hybridMultilevel"/>
    <w:tmpl w:val="C9042B4E"/>
    <w:lvl w:ilvl="0" w:tplc="D1CAD732">
      <w:start w:val="1"/>
      <w:numFmt w:val="decimal"/>
      <w:lvlText w:val="%1."/>
      <w:lvlJc w:val="left"/>
      <w:pPr>
        <w:ind w:left="720" w:hanging="360"/>
      </w:pPr>
      <w:rPr>
        <w:rFonts w:ascii="IranNastaliq" w:eastAsia="Times New Roman" w:hAnsi="IranNastaliq"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43E40"/>
    <w:multiLevelType w:val="hybridMultilevel"/>
    <w:tmpl w:val="BF12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F7C10"/>
    <w:multiLevelType w:val="hybridMultilevel"/>
    <w:tmpl w:val="2E8AEE9E"/>
    <w:lvl w:ilvl="0" w:tplc="AF106596">
      <w:start w:val="1"/>
      <w:numFmt w:val="decimal"/>
      <w:lvlText w:val="%1."/>
      <w:lvlJc w:val="left"/>
      <w:pPr>
        <w:ind w:left="720" w:hanging="360"/>
      </w:pPr>
      <w:rPr>
        <w:rFonts w:ascii="IranNastaliq" w:eastAsia="Times New Roman" w:hAnsi="IranNastaliq"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35262"/>
    <w:multiLevelType w:val="hybridMultilevel"/>
    <w:tmpl w:val="288623CA"/>
    <w:lvl w:ilvl="0" w:tplc="885EFDEC">
      <w:start w:val="1"/>
      <w:numFmt w:val="decimal"/>
      <w:lvlText w:val="%1."/>
      <w:lvlJc w:val="left"/>
      <w:pPr>
        <w:ind w:left="720" w:hanging="360"/>
      </w:pPr>
      <w:rPr>
        <w:rFonts w:ascii="IranNastaliq" w:eastAsia="Times New Roman" w:hAnsi="IranNastaliq"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B3798"/>
    <w:multiLevelType w:val="hybridMultilevel"/>
    <w:tmpl w:val="FD10FA8C"/>
    <w:lvl w:ilvl="0" w:tplc="9A1EEC24">
      <w:start w:val="1"/>
      <w:numFmt w:val="decimal"/>
      <w:lvlText w:val="%1."/>
      <w:lvlJc w:val="left"/>
      <w:pPr>
        <w:ind w:left="360" w:hanging="360"/>
      </w:pPr>
      <w:rPr>
        <w:rFonts w:ascii="Times New Roman" w:eastAsia="Times New Roman" w:hAnsi="Times New Roman" w:cs="B Lot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73607D"/>
    <w:multiLevelType w:val="hybridMultilevel"/>
    <w:tmpl w:val="52E0C3D6"/>
    <w:lvl w:ilvl="0" w:tplc="7430F904">
      <w:start w:val="1"/>
      <w:numFmt w:val="decimal"/>
      <w:lvlText w:val="%1."/>
      <w:lvlJc w:val="left"/>
      <w:pPr>
        <w:ind w:left="720" w:hanging="360"/>
      </w:pPr>
      <w:rPr>
        <w:rFonts w:ascii="IranNastaliq" w:eastAsia="Times New Roman" w:hAnsi="IranNastaliq"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C6D80"/>
    <w:multiLevelType w:val="hybridMultilevel"/>
    <w:tmpl w:val="B62C2326"/>
    <w:lvl w:ilvl="0" w:tplc="D9844E22">
      <w:start w:val="1"/>
      <w:numFmt w:val="decimal"/>
      <w:lvlText w:val="%1."/>
      <w:lvlJc w:val="left"/>
      <w:pPr>
        <w:ind w:left="720" w:hanging="360"/>
      </w:pPr>
      <w:rPr>
        <w:rFonts w:ascii="IranNastaliq" w:eastAsia="Times New Roman" w:hAnsi="IranNastaliq"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A93E4C"/>
    <w:multiLevelType w:val="hybridMultilevel"/>
    <w:tmpl w:val="2D1ACE9E"/>
    <w:lvl w:ilvl="0" w:tplc="F9BEA40E">
      <w:start w:val="1"/>
      <w:numFmt w:val="decimal"/>
      <w:lvlText w:val="%1."/>
      <w:lvlJc w:val="left"/>
      <w:pPr>
        <w:ind w:left="720" w:hanging="360"/>
      </w:pPr>
      <w:rPr>
        <w:rFonts w:ascii="IranNastaliq" w:eastAsia="Times New Roman" w:hAnsi="IranNastaliq"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610E9"/>
    <w:multiLevelType w:val="hybridMultilevel"/>
    <w:tmpl w:val="ED187238"/>
    <w:lvl w:ilvl="0" w:tplc="6840D4B2">
      <w:start w:val="1"/>
      <w:numFmt w:val="decimal"/>
      <w:lvlText w:val="%1."/>
      <w:lvlJc w:val="left"/>
      <w:pPr>
        <w:ind w:left="720" w:hanging="360"/>
      </w:pPr>
      <w:rPr>
        <w:rFonts w:ascii="IranNastaliq" w:eastAsia="Times New Roman" w:hAnsi="IranNastaliq"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7112F"/>
    <w:multiLevelType w:val="hybridMultilevel"/>
    <w:tmpl w:val="C1ECEF1A"/>
    <w:lvl w:ilvl="0" w:tplc="4F9EEC88">
      <w:start w:val="1"/>
      <w:numFmt w:val="decimal"/>
      <w:lvlText w:val="%1."/>
      <w:lvlJc w:val="left"/>
      <w:pPr>
        <w:ind w:left="720" w:hanging="360"/>
      </w:pPr>
      <w:rPr>
        <w:rFonts w:ascii="IranNastaliq" w:eastAsia="Times New Roman" w:hAnsi="IranNastaliq"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565FE"/>
    <w:multiLevelType w:val="hybridMultilevel"/>
    <w:tmpl w:val="BC4672E8"/>
    <w:lvl w:ilvl="0" w:tplc="8D44D510">
      <w:start w:val="1"/>
      <w:numFmt w:val="decimal"/>
      <w:lvlText w:val="%1."/>
      <w:lvlJc w:val="left"/>
      <w:pPr>
        <w:ind w:left="720" w:hanging="360"/>
      </w:pPr>
      <w:rPr>
        <w:rFonts w:ascii="IranNastaliq" w:eastAsia="Times New Roman" w:hAnsi="IranNastaliq"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EF5EED"/>
    <w:multiLevelType w:val="hybridMultilevel"/>
    <w:tmpl w:val="7D8A8066"/>
    <w:lvl w:ilvl="0" w:tplc="64464482">
      <w:start w:val="1"/>
      <w:numFmt w:val="decimal"/>
      <w:lvlText w:val="%1."/>
      <w:lvlJc w:val="left"/>
      <w:pPr>
        <w:ind w:left="720" w:hanging="360"/>
      </w:pPr>
      <w:rPr>
        <w:rFonts w:ascii="IranNastaliq" w:eastAsia="Times New Roman" w:hAnsi="IranNastaliq"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EE19FD"/>
    <w:multiLevelType w:val="hybridMultilevel"/>
    <w:tmpl w:val="ABA089CA"/>
    <w:lvl w:ilvl="0" w:tplc="7FD0EE52">
      <w:start w:val="1"/>
      <w:numFmt w:val="decimal"/>
      <w:lvlText w:val="%1."/>
      <w:lvlJc w:val="left"/>
      <w:pPr>
        <w:ind w:left="720" w:hanging="360"/>
      </w:pPr>
      <w:rPr>
        <w:rFonts w:ascii="IranNastaliq" w:eastAsia="Times New Roman" w:hAnsi="IranNastaliq"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697FA3"/>
    <w:multiLevelType w:val="hybridMultilevel"/>
    <w:tmpl w:val="582E60DE"/>
    <w:lvl w:ilvl="0" w:tplc="AD04F2D0">
      <w:start w:val="1"/>
      <w:numFmt w:val="decimal"/>
      <w:lvlText w:val="%1."/>
      <w:lvlJc w:val="left"/>
      <w:pPr>
        <w:ind w:left="720" w:hanging="360"/>
      </w:pPr>
      <w:rPr>
        <w:rFonts w:ascii="IranNastaliq" w:eastAsia="Times New Roman" w:hAnsi="IranNastaliq"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7D0E9F"/>
    <w:multiLevelType w:val="hybridMultilevel"/>
    <w:tmpl w:val="178EF98A"/>
    <w:lvl w:ilvl="0" w:tplc="C2D295E2">
      <w:start w:val="1"/>
      <w:numFmt w:val="decimal"/>
      <w:lvlText w:val="%1."/>
      <w:lvlJc w:val="left"/>
      <w:pPr>
        <w:ind w:left="720" w:hanging="360"/>
      </w:pPr>
      <w:rPr>
        <w:rFonts w:ascii="IranNastaliq" w:eastAsia="Times New Roman" w:hAnsi="IranNastaliq"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172548"/>
    <w:multiLevelType w:val="hybridMultilevel"/>
    <w:tmpl w:val="FA6495C4"/>
    <w:lvl w:ilvl="0" w:tplc="F6DE3FE6">
      <w:start w:val="1"/>
      <w:numFmt w:val="decimal"/>
      <w:lvlText w:val="%1."/>
      <w:lvlJc w:val="left"/>
      <w:pPr>
        <w:ind w:left="720" w:hanging="360"/>
      </w:pPr>
      <w:rPr>
        <w:rFonts w:ascii="IranNastaliq" w:eastAsia="Times New Roman" w:hAnsi="IranNastaliq"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95182D"/>
    <w:multiLevelType w:val="hybridMultilevel"/>
    <w:tmpl w:val="A71450FA"/>
    <w:lvl w:ilvl="0" w:tplc="D65C33FA">
      <w:start w:val="1"/>
      <w:numFmt w:val="decimal"/>
      <w:lvlText w:val="%1."/>
      <w:lvlJc w:val="left"/>
      <w:pPr>
        <w:ind w:left="720" w:hanging="360"/>
      </w:pPr>
      <w:rPr>
        <w:rFonts w:ascii="IranNastaliq" w:eastAsia="Times New Roman" w:hAnsi="IranNastaliq"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1856F1"/>
    <w:multiLevelType w:val="hybridMultilevel"/>
    <w:tmpl w:val="BF76C0E0"/>
    <w:lvl w:ilvl="0" w:tplc="F0048664">
      <w:start w:val="1"/>
      <w:numFmt w:val="decimal"/>
      <w:lvlText w:val="%1."/>
      <w:lvlJc w:val="left"/>
      <w:pPr>
        <w:ind w:left="360" w:hanging="360"/>
      </w:pPr>
      <w:rPr>
        <w:rFonts w:ascii="Times New Roman" w:eastAsia="Times New Roman" w:hAnsi="Times New Roman" w:cs="B Lot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B432BA"/>
    <w:multiLevelType w:val="hybridMultilevel"/>
    <w:tmpl w:val="4EC08816"/>
    <w:lvl w:ilvl="0" w:tplc="1C0EBEA6">
      <w:start w:val="1"/>
      <w:numFmt w:val="decimal"/>
      <w:lvlText w:val="%1."/>
      <w:lvlJc w:val="left"/>
      <w:pPr>
        <w:ind w:left="720" w:hanging="360"/>
      </w:pPr>
      <w:rPr>
        <w:rFonts w:ascii="IranNastaliq" w:eastAsia="Times New Roman" w:hAnsi="IranNastaliq"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7474BA"/>
    <w:multiLevelType w:val="hybridMultilevel"/>
    <w:tmpl w:val="06DC63E2"/>
    <w:lvl w:ilvl="0" w:tplc="63A648A0">
      <w:start w:val="1"/>
      <w:numFmt w:val="decimal"/>
      <w:lvlText w:val="%1."/>
      <w:lvlJc w:val="left"/>
      <w:pPr>
        <w:ind w:left="720" w:hanging="360"/>
      </w:pPr>
      <w:rPr>
        <w:rFonts w:ascii="IranNastaliq" w:eastAsia="Times New Roman" w:hAnsi="IranNastaliq"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B75A02"/>
    <w:multiLevelType w:val="hybridMultilevel"/>
    <w:tmpl w:val="BFB4F9C8"/>
    <w:lvl w:ilvl="0" w:tplc="07500A0E">
      <w:start w:val="1"/>
      <w:numFmt w:val="decimal"/>
      <w:lvlText w:val="%1."/>
      <w:lvlJc w:val="left"/>
      <w:pPr>
        <w:ind w:left="720" w:hanging="360"/>
      </w:pPr>
      <w:rPr>
        <w:rFonts w:ascii="IranNastaliq" w:eastAsia="Times New Roman" w:hAnsi="IranNastaliq"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442D94"/>
    <w:multiLevelType w:val="hybridMultilevel"/>
    <w:tmpl w:val="F6BAE11E"/>
    <w:lvl w:ilvl="0" w:tplc="B73C0BEC">
      <w:start w:val="1"/>
      <w:numFmt w:val="decimal"/>
      <w:lvlText w:val="%1."/>
      <w:lvlJc w:val="left"/>
      <w:pPr>
        <w:ind w:left="720" w:hanging="360"/>
      </w:pPr>
      <w:rPr>
        <w:rFonts w:ascii="IranNastaliq" w:eastAsia="Times New Roman" w:hAnsi="IranNastaliq"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1A72CD"/>
    <w:multiLevelType w:val="hybridMultilevel"/>
    <w:tmpl w:val="252C54B0"/>
    <w:lvl w:ilvl="0" w:tplc="4B6CCF7A">
      <w:start w:val="1"/>
      <w:numFmt w:val="decimal"/>
      <w:lvlText w:val="%1."/>
      <w:lvlJc w:val="left"/>
      <w:pPr>
        <w:ind w:left="720" w:hanging="360"/>
      </w:pPr>
      <w:rPr>
        <w:rFonts w:ascii="IranNastaliq" w:eastAsia="Times New Roman" w:hAnsi="IranNastaliq"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20"/>
  </w:num>
  <w:num w:numId="4">
    <w:abstractNumId w:val="4"/>
  </w:num>
  <w:num w:numId="5">
    <w:abstractNumId w:val="19"/>
  </w:num>
  <w:num w:numId="6">
    <w:abstractNumId w:val="14"/>
  </w:num>
  <w:num w:numId="7">
    <w:abstractNumId w:val="21"/>
  </w:num>
  <w:num w:numId="8">
    <w:abstractNumId w:val="17"/>
  </w:num>
  <w:num w:numId="9">
    <w:abstractNumId w:val="11"/>
  </w:num>
  <w:num w:numId="10">
    <w:abstractNumId w:val="1"/>
  </w:num>
  <w:num w:numId="11">
    <w:abstractNumId w:val="8"/>
  </w:num>
  <w:num w:numId="12">
    <w:abstractNumId w:val="5"/>
  </w:num>
  <w:num w:numId="13">
    <w:abstractNumId w:val="22"/>
  </w:num>
  <w:num w:numId="14">
    <w:abstractNumId w:val="16"/>
  </w:num>
  <w:num w:numId="15">
    <w:abstractNumId w:val="3"/>
  </w:num>
  <w:num w:numId="16">
    <w:abstractNumId w:val="10"/>
  </w:num>
  <w:num w:numId="17">
    <w:abstractNumId w:val="15"/>
  </w:num>
  <w:num w:numId="18">
    <w:abstractNumId w:val="13"/>
  </w:num>
  <w:num w:numId="19">
    <w:abstractNumId w:val="0"/>
  </w:num>
  <w:num w:numId="20">
    <w:abstractNumId w:val="9"/>
  </w:num>
  <w:num w:numId="21">
    <w:abstractNumId w:val="12"/>
  </w:num>
  <w:num w:numId="22">
    <w:abstractNumId w:val="6"/>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35"/>
    <w:rsid w:val="001A3009"/>
    <w:rsid w:val="0039486D"/>
    <w:rsid w:val="00A12E2F"/>
    <w:rsid w:val="00E11EB8"/>
    <w:rsid w:val="00F62D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C5979-34EB-4593-BC59-20439AF2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D35"/>
  </w:style>
  <w:style w:type="paragraph" w:styleId="Heading2">
    <w:name w:val="heading 2"/>
    <w:basedOn w:val="Normal"/>
    <w:next w:val="Normal"/>
    <w:link w:val="Heading2Char"/>
    <w:uiPriority w:val="9"/>
    <w:semiHidden/>
    <w:unhideWhenUsed/>
    <w:qFormat/>
    <w:rsid w:val="00F62D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61">
    <w:name w:val="Grid Table 1 Light - Accent 61"/>
    <w:basedOn w:val="TableNormal"/>
    <w:uiPriority w:val="46"/>
    <w:rsid w:val="00F62D35"/>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Strong">
    <w:name w:val="Strong"/>
    <w:basedOn w:val="DefaultParagraphFont"/>
    <w:qFormat/>
    <w:rsid w:val="00F62D35"/>
    <w:rPr>
      <w:b/>
      <w:bCs/>
    </w:rPr>
  </w:style>
  <w:style w:type="paragraph" w:customStyle="1" w:styleId="2">
    <w:name w:val="تیتر2"/>
    <w:basedOn w:val="Heading2"/>
    <w:link w:val="2Char"/>
    <w:qFormat/>
    <w:rsid w:val="00F62D35"/>
    <w:pPr>
      <w:bidi/>
      <w:spacing w:before="200" w:line="240" w:lineRule="auto"/>
      <w:jc w:val="both"/>
    </w:pPr>
    <w:rPr>
      <w:rFonts w:ascii="Cambria" w:eastAsia="Times New Roman" w:hAnsi="Cambria" w:cs="B Lotus"/>
      <w:b/>
      <w:bCs/>
      <w:color w:val="auto"/>
      <w:sz w:val="28"/>
      <w:szCs w:val="28"/>
    </w:rPr>
  </w:style>
  <w:style w:type="character" w:customStyle="1" w:styleId="2Char">
    <w:name w:val="تیتر2 Char"/>
    <w:link w:val="2"/>
    <w:rsid w:val="00F62D35"/>
    <w:rPr>
      <w:rFonts w:ascii="Cambria" w:eastAsia="Times New Roman" w:hAnsi="Cambria" w:cs="B Lotus"/>
      <w:b/>
      <w:bCs/>
      <w:sz w:val="28"/>
      <w:szCs w:val="28"/>
    </w:rPr>
  </w:style>
  <w:style w:type="character" w:customStyle="1" w:styleId="Heading2Char">
    <w:name w:val="Heading 2 Char"/>
    <w:basedOn w:val="DefaultParagraphFont"/>
    <w:link w:val="Heading2"/>
    <w:uiPriority w:val="9"/>
    <w:semiHidden/>
    <w:rsid w:val="00F62D3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62D35"/>
    <w:pPr>
      <w:ind w:left="720"/>
      <w:contextualSpacing/>
    </w:pPr>
  </w:style>
  <w:style w:type="paragraph" w:styleId="FootnoteText">
    <w:name w:val="footnote text"/>
    <w:basedOn w:val="Normal"/>
    <w:link w:val="FootnoteTextChar"/>
    <w:rsid w:val="00F62D35"/>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62D35"/>
    <w:rPr>
      <w:rFonts w:ascii="Times New Roman" w:eastAsia="Times New Roman" w:hAnsi="Times New Roman" w:cs="Times New Roman"/>
      <w:sz w:val="20"/>
      <w:szCs w:val="20"/>
    </w:rPr>
  </w:style>
  <w:style w:type="character" w:styleId="FootnoteReference">
    <w:name w:val="footnote reference"/>
    <w:rsid w:val="00F62D3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3416</Words>
  <Characters>19473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2019-06-25T09:22:00Z</dcterms:created>
  <dcterms:modified xsi:type="dcterms:W3CDTF">2019-06-25T09:22:00Z</dcterms:modified>
</cp:coreProperties>
</file>